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1BB1C" w14:textId="21823BF0" w:rsidR="00EB1127" w:rsidRDefault="00DE5160">
      <w:pPr>
        <w:spacing w:line="276" w:lineRule="auto"/>
        <w:jc w:val="both"/>
      </w:pPr>
      <w:r>
        <w:rPr>
          <w:rFonts w:asciiTheme="minorHAnsi" w:eastAsia="Times New Roman" w:hAnsiTheme="minorHAnsi" w:cstheme="minorHAnsi"/>
          <w:spacing w:val="3"/>
          <w:lang w:bidi="ar-SA"/>
        </w:rPr>
        <w:t>SzNSPZOZ.N-DOP.263.</w:t>
      </w:r>
      <w:r w:rsidR="00B17F49">
        <w:rPr>
          <w:rFonts w:asciiTheme="minorHAnsi" w:eastAsia="Times New Roman" w:hAnsiTheme="minorHAnsi" w:cstheme="minorHAnsi"/>
          <w:spacing w:val="3"/>
          <w:lang w:bidi="ar-SA"/>
        </w:rPr>
        <w:t>6</w:t>
      </w:r>
      <w:r>
        <w:rPr>
          <w:rFonts w:asciiTheme="minorHAnsi" w:eastAsia="Times New Roman" w:hAnsiTheme="minorHAnsi" w:cstheme="minorHAnsi"/>
          <w:spacing w:val="3"/>
          <w:lang w:bidi="ar-SA"/>
        </w:rPr>
        <w:t>.2026.</w:t>
      </w:r>
    </w:p>
    <w:p w14:paraId="31D3E98E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29B3B1E5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6DBC78B4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26F7B69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39DE6C3F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24EB8587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A6E614F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79808A9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1E912A11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42078C97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36A96276" w14:textId="77777777" w:rsidR="00EB1127" w:rsidRDefault="00DE5160">
      <w:pPr>
        <w:spacing w:line="276" w:lineRule="auto"/>
        <w:jc w:val="center"/>
      </w:pPr>
      <w:r>
        <w:rPr>
          <w:rFonts w:asciiTheme="minorHAnsi" w:hAnsiTheme="minorHAnsi" w:cstheme="minorHAnsi"/>
          <w:b/>
          <w:bCs/>
        </w:rPr>
        <w:t>KONKURS OFERT</w:t>
      </w:r>
    </w:p>
    <w:p w14:paraId="1B330809" w14:textId="77777777" w:rsidR="00EB1127" w:rsidRDefault="00EB1127">
      <w:pPr>
        <w:spacing w:line="276" w:lineRule="auto"/>
        <w:jc w:val="both"/>
        <w:rPr>
          <w:rFonts w:asciiTheme="minorHAnsi" w:eastAsia="Times New Roman" w:hAnsiTheme="minorHAnsi" w:cstheme="minorHAnsi"/>
          <w:lang w:bidi="ar-SA"/>
        </w:rPr>
      </w:pPr>
    </w:p>
    <w:p w14:paraId="05BA2CEA" w14:textId="1AAAB640" w:rsidR="00EB1127" w:rsidRDefault="00DE5160" w:rsidP="00B17F49">
      <w:pPr>
        <w:pStyle w:val="Standard"/>
        <w:tabs>
          <w:tab w:val="left" w:pos="270"/>
        </w:tabs>
        <w:spacing w:line="276" w:lineRule="auto"/>
        <w:jc w:val="center"/>
        <w:rPr>
          <w:rFonts w:asciiTheme="minorHAnsi" w:hAnsiTheme="minorHAnsi" w:cstheme="minorHAnsi"/>
        </w:rPr>
      </w:pPr>
      <w:bookmarkStart w:id="0" w:name="_Hlk164321807"/>
      <w:r>
        <w:rPr>
          <w:rFonts w:asciiTheme="minorHAnsi" w:hAnsiTheme="minorHAnsi" w:cstheme="minorHAnsi"/>
          <w:b/>
          <w:bCs/>
        </w:rPr>
        <w:t xml:space="preserve">Realizacja </w:t>
      </w:r>
      <w:bookmarkEnd w:id="0"/>
      <w:r w:rsidR="00B17F49">
        <w:rPr>
          <w:rFonts w:asciiTheme="minorHAnsi" w:hAnsiTheme="minorHAnsi" w:cstheme="minorHAnsi"/>
          <w:b/>
          <w:bCs/>
        </w:rPr>
        <w:t>świadczeń zdrowotnych dla pracowników Szpitala Neuropsychiatrycznego im. Prof. Mieczysława Kaczyńskiego SPZOZ w Lublinie narażonych na zakażenie: wirusem HIV, wirusem zapalenia wątroby typu B (HBV), wirusem zapalenia wątroby typu C (HCV). Kierowanych przez Udzielającego Zamówienie</w:t>
      </w:r>
    </w:p>
    <w:p w14:paraId="5259C8F3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97EF81B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700F7E0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B3244EE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28B68B4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493CA02D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35D9AF92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B3149FB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2CF00923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0F9B4D5F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3F3FE31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26B7EFB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00F35395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11DA19ED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72165AC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7467540" w14:textId="354044A4" w:rsidR="00EB1127" w:rsidRDefault="00DE5160">
      <w:pPr>
        <w:spacing w:line="276" w:lineRule="auto"/>
        <w:jc w:val="center"/>
      </w:pPr>
      <w:r>
        <w:rPr>
          <w:rFonts w:asciiTheme="minorHAnsi" w:hAnsiTheme="minorHAnsi" w:cstheme="minorHAnsi"/>
        </w:rPr>
        <w:t>Lublin,</w:t>
      </w:r>
      <w:r w:rsidR="00B17F49">
        <w:rPr>
          <w:rFonts w:asciiTheme="minorHAnsi" w:hAnsiTheme="minorHAnsi" w:cstheme="minorHAnsi"/>
        </w:rPr>
        <w:t xml:space="preserve"> </w:t>
      </w:r>
      <w:r w:rsidR="00A96EDC">
        <w:rPr>
          <w:rFonts w:asciiTheme="minorHAnsi" w:hAnsiTheme="minorHAnsi" w:cstheme="minorHAnsi"/>
        </w:rPr>
        <w:t>20.08.2026 r.</w:t>
      </w:r>
    </w:p>
    <w:p w14:paraId="450D00ED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1EE9546C" w14:textId="77777777" w:rsidR="00EB1127" w:rsidRDefault="00DE5160">
      <w:pPr>
        <w:pStyle w:val="Nagwek5"/>
        <w:numPr>
          <w:ilvl w:val="4"/>
          <w:numId w:val="3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b/>
          <w:sz w:val="24"/>
        </w:rPr>
        <w:t>UDZIELAJĄCY ZAMÓWIENIE (zwany dalej: „ZAMAWIAJĄCYM”)</w:t>
      </w:r>
    </w:p>
    <w:p w14:paraId="78588248" w14:textId="77777777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</w:rPr>
        <w:t>Szpital Neuropsychiatryczny im. Prof. Mieczysława Kaczyńskiego Samodzielny Publiczny Zakład Opieki Zdrowotnej w Lublinie ul. Abramowicka 2, Tel.: (81) 7443061, NIP: 9462160056, REGON: 431019046, KRS 0000004020</w:t>
      </w:r>
    </w:p>
    <w:p w14:paraId="768AF632" w14:textId="77777777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</w:rPr>
        <w:t>Godziny pracy: 7.00 -14.35</w:t>
      </w:r>
    </w:p>
    <w:p w14:paraId="4C13C7B0" w14:textId="77777777" w:rsidR="00EB1127" w:rsidRDefault="00EB1127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</w:p>
    <w:p w14:paraId="2DE07797" w14:textId="77777777" w:rsidR="00EB1127" w:rsidRDefault="00DE5160">
      <w:pPr>
        <w:pStyle w:val="Tekstpodstawowy"/>
        <w:numPr>
          <w:ilvl w:val="0"/>
          <w:numId w:val="3"/>
        </w:numPr>
        <w:spacing w:after="0" w:line="276" w:lineRule="auto"/>
        <w:ind w:left="284" w:hanging="284"/>
        <w:jc w:val="both"/>
      </w:pPr>
      <w:r>
        <w:rPr>
          <w:rFonts w:asciiTheme="minorHAnsi" w:hAnsiTheme="minorHAnsi" w:cstheme="minorHAnsi"/>
          <w:b/>
        </w:rPr>
        <w:t xml:space="preserve">OKREŚLENIE PRZEDMIOTU ZAMÓWIENIA </w:t>
      </w:r>
    </w:p>
    <w:p w14:paraId="1758AEBB" w14:textId="3D9FDE35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</w:rPr>
        <w:t>1. Przedmiotem zamówienia jest realizacj</w:t>
      </w:r>
      <w:r w:rsidRPr="00B17F49">
        <w:rPr>
          <w:rFonts w:asciiTheme="minorHAnsi" w:hAnsiTheme="minorHAnsi" w:cstheme="minorHAnsi"/>
        </w:rPr>
        <w:t xml:space="preserve">a </w:t>
      </w:r>
      <w:r w:rsidR="00B17F49" w:rsidRPr="00B17F49">
        <w:rPr>
          <w:rFonts w:asciiTheme="minorHAnsi" w:hAnsiTheme="minorHAnsi" w:cstheme="minorHAnsi"/>
        </w:rPr>
        <w:t xml:space="preserve">świadczeń zdrowotnych dla pracowników </w:t>
      </w:r>
      <w:r>
        <w:rPr>
          <w:rFonts w:asciiTheme="minorHAnsi" w:hAnsiTheme="minorHAnsi" w:cstheme="minorHAnsi"/>
        </w:rPr>
        <w:t>Szpitala Neuropsychiatrycznego im. Prof. Mieczysława Kaczyńskiego SPZOZ w Lublinie</w:t>
      </w:r>
      <w:r>
        <w:rPr>
          <w:rFonts w:asciiTheme="minorHAnsi" w:eastAsia="Times New Roman" w:hAnsiTheme="minorHAnsi" w:cstheme="minorHAnsi"/>
          <w:lang w:bidi="ar-SA"/>
        </w:rPr>
        <w:t>:</w:t>
      </w:r>
    </w:p>
    <w:p w14:paraId="4033EB5D" w14:textId="07F4FEB2" w:rsidR="00EB1127" w:rsidRDefault="00DE5160">
      <w:pPr>
        <w:widowControl/>
        <w:suppressAutoHyphens w:val="0"/>
        <w:spacing w:line="276" w:lineRule="auto"/>
        <w:jc w:val="both"/>
      </w:pP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Badania </w:t>
      </w:r>
      <w:r w:rsidR="00B17F4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lekarskie i konsultacje specjalisty chorób zakaźnych, a także w zależności od potrzeb:</w:t>
      </w:r>
    </w:p>
    <w:p w14:paraId="7EF794AC" w14:textId="12932939" w:rsidR="00BA0D1F" w:rsidRDefault="00AE5C89" w:rsidP="00BA0D1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w</w:t>
      </w:r>
      <w:r w:rsidR="00BA0D1F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ykonanie badań diagnostycznych: morfologia krwi, bilirubina, transaminazy: ALT, AST, amylaza, lipa</w:t>
      </w: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z</w:t>
      </w:r>
      <w:r w:rsidR="00BA0D1F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a, kreatynina, mocznik,</w:t>
      </w: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 xml:space="preserve"> ALP, glukoza, sód, potas;</w:t>
      </w:r>
    </w:p>
    <w:p w14:paraId="3A1C565F" w14:textId="695CC46D" w:rsidR="00AE5C89" w:rsidRDefault="00AE5C89" w:rsidP="00BA0D1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wykonanie badań wirusologicznych i serologicznych: przeciwciała anty-HIV/HIV AG, HBsAg, przeciwciała anty-HBc/total, przeciwciała anty-HB, przeciwciała przeciw HBcIgM, przeciwciała anty-HCV, jakościowa ocena HCV-RNS, HCG;</w:t>
      </w:r>
    </w:p>
    <w:p w14:paraId="4118395D" w14:textId="3264D324" w:rsidR="00AE5C89" w:rsidRDefault="00AE5C89" w:rsidP="00BA0D1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podanie immunoglobuliny swoistej anty HBs;</w:t>
      </w:r>
    </w:p>
    <w:p w14:paraId="11B9422B" w14:textId="15050451" w:rsidR="00AE5C89" w:rsidRDefault="00AE5C89" w:rsidP="00BA0D1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podanie szczepionki przeciw WZW typu B;</w:t>
      </w:r>
    </w:p>
    <w:p w14:paraId="563EB62C" w14:textId="306E3BED" w:rsidR="00AE5C89" w:rsidRDefault="00AE5C89" w:rsidP="00BA0D1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profilaktykę poekspozycyjną zakażenia obejmującą:</w:t>
      </w:r>
    </w:p>
    <w:p w14:paraId="06F37CD0" w14:textId="7822D5A2" w:rsidR="00AE5C89" w:rsidRDefault="00AE5C89" w:rsidP="00AE5C89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zastosowanie leków antyretrowirusowych;</w:t>
      </w:r>
    </w:p>
    <w:p w14:paraId="7467E225" w14:textId="3B7ED2EC" w:rsidR="00AE5C89" w:rsidRPr="00BA0D1F" w:rsidRDefault="00AE5C89" w:rsidP="00AE5C89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do 5 wizyt kontrolnych (ostatnia po 6 miesiącach od ekspozycji w przypadku narażenia na zakażenie) w terminach wyznaczonych, obejmujących udzielanie porady lekarskiej z realizacją laboratoryjnych badań diagnostycznych (w zależności od potrzeb) i wydaniem zaleceń.</w:t>
      </w:r>
    </w:p>
    <w:p w14:paraId="7FD8B537" w14:textId="1D3114CC" w:rsidR="00EB1127" w:rsidRDefault="00DE5160">
      <w:pPr>
        <w:spacing w:line="276" w:lineRule="auto"/>
        <w:jc w:val="both"/>
      </w:pP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 xml:space="preserve">2. </w:t>
      </w:r>
      <w:r>
        <w:rPr>
          <w:rFonts w:asciiTheme="minorHAnsi" w:hAnsiTheme="minorHAnsi" w:cstheme="minorHAnsi"/>
        </w:rPr>
        <w:t xml:space="preserve">Koordynacja i nadzór nad realizacją przedmiotu umowy: Małgorzata Doman </w:t>
      </w:r>
      <w:r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</w:rPr>
        <w:t xml:space="preserve"> Kozak – </w:t>
      </w:r>
      <w:r>
        <w:rPr>
          <w:rFonts w:asciiTheme="minorHAnsi" w:hAnsiTheme="minorHAnsi" w:cstheme="minorHAnsi"/>
        </w:rPr>
        <w:br/>
        <w:t>Z-ca Dyrektora ds. Lecznictwa.</w:t>
      </w:r>
    </w:p>
    <w:p w14:paraId="37AD05B4" w14:textId="77777777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  <w:b/>
          <w:bCs/>
        </w:rPr>
        <w:t>CPV: 85141000-9 Usługi świadczone przez personel medyczny.</w:t>
      </w:r>
    </w:p>
    <w:p w14:paraId="03C094A6" w14:textId="76912A01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  <w:b/>
          <w:bCs/>
          <w:u w:val="single"/>
        </w:rPr>
        <w:t xml:space="preserve">Zamawiający dopuszcza składanie </w:t>
      </w:r>
      <w:r w:rsidR="000E6F5F">
        <w:rPr>
          <w:rFonts w:asciiTheme="minorHAnsi" w:hAnsiTheme="minorHAnsi" w:cstheme="minorHAnsi"/>
          <w:b/>
          <w:bCs/>
          <w:u w:val="single"/>
        </w:rPr>
        <w:t>ofert na</w:t>
      </w:r>
      <w:r>
        <w:rPr>
          <w:rFonts w:asciiTheme="minorHAnsi" w:hAnsiTheme="minorHAnsi" w:cstheme="minorHAnsi"/>
          <w:b/>
          <w:bCs/>
          <w:u w:val="single"/>
        </w:rPr>
        <w:t xml:space="preserve"> poszczególne zadania.</w:t>
      </w:r>
    </w:p>
    <w:p w14:paraId="0E135802" w14:textId="77777777" w:rsidR="00EB1127" w:rsidRDefault="00EB1127">
      <w:pPr>
        <w:spacing w:line="276" w:lineRule="auto"/>
        <w:jc w:val="both"/>
        <w:rPr>
          <w:rFonts w:asciiTheme="minorHAnsi" w:eastAsia="Times New Roman" w:hAnsiTheme="minorHAnsi" w:cstheme="minorHAnsi"/>
          <w:lang w:eastAsia="ar-SA" w:bidi="ar-SA"/>
        </w:rPr>
      </w:pPr>
    </w:p>
    <w:p w14:paraId="172404F1" w14:textId="77777777" w:rsidR="00EB1127" w:rsidRDefault="00DE5160">
      <w:pPr>
        <w:numPr>
          <w:ilvl w:val="0"/>
          <w:numId w:val="3"/>
        </w:numPr>
        <w:spacing w:line="276" w:lineRule="auto"/>
        <w:jc w:val="both"/>
      </w:pPr>
      <w:r>
        <w:rPr>
          <w:rFonts w:asciiTheme="minorHAnsi" w:hAnsiTheme="minorHAnsi" w:cstheme="minorHAnsi"/>
          <w:b/>
          <w:bCs/>
        </w:rPr>
        <w:t xml:space="preserve">WYMAGANIA DOTYCZĄCE ŚWIADCZONYCH USŁUG </w:t>
      </w:r>
    </w:p>
    <w:p w14:paraId="5BDE5E93" w14:textId="021D5AFE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</w:rPr>
        <w:t>1. Konsultacje lekarskie mają być udzielane przez osoby wykonujące zawód lekarza, posiadające tytuł specjalisty w danej dziedzinie</w:t>
      </w:r>
      <w:r w:rsidR="00AE5C89">
        <w:rPr>
          <w:rFonts w:asciiTheme="minorHAnsi" w:hAnsiTheme="minorHAnsi" w:cstheme="minorHAnsi"/>
        </w:rPr>
        <w:t xml:space="preserve"> (choroby zakaźne)</w:t>
      </w:r>
      <w:r>
        <w:rPr>
          <w:rFonts w:asciiTheme="minorHAnsi" w:hAnsiTheme="minorHAnsi" w:cstheme="minorHAnsi"/>
        </w:rPr>
        <w:t xml:space="preserve">. Pozostałe świadczenia mają być udzielane przez osoby wykonujące zawody medyczne. Konsultacje </w:t>
      </w:r>
      <w:r w:rsidR="00AE5C89">
        <w:rPr>
          <w:rFonts w:asciiTheme="minorHAnsi" w:hAnsiTheme="minorHAnsi" w:cstheme="minorHAnsi"/>
        </w:rPr>
        <w:t>mają odbywać się w Lublinie.</w:t>
      </w:r>
    </w:p>
    <w:p w14:paraId="7CDF231C" w14:textId="66C8D318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</w:rPr>
        <w:t xml:space="preserve">2. </w:t>
      </w:r>
      <w:r w:rsidR="00AE5C89">
        <w:rPr>
          <w:rFonts w:asciiTheme="minorHAnsi" w:hAnsiTheme="minorHAnsi" w:cstheme="minorHAnsi"/>
        </w:rPr>
        <w:t>Warunki realizacji dla konsultacji lekarskich i badań laboratoryjnych – laboratorium czynne 24 godziny / dobę przez 7 dni w tygodniu w Lublinie</w:t>
      </w:r>
    </w:p>
    <w:p w14:paraId="1752F717" w14:textId="77777777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  <w:b/>
          <w:bCs/>
          <w:u w:val="single"/>
        </w:rPr>
        <w:t xml:space="preserve">Pozostałe wymagania w załączniku nr 2 do zamówienia – wymogi dla Oferentów </w:t>
      </w:r>
    </w:p>
    <w:p w14:paraId="64DDE207" w14:textId="77777777" w:rsidR="00EB1127" w:rsidRDefault="00EB1127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b/>
          <w:bCs/>
          <w:lang w:eastAsia="ar-SA" w:bidi="ar-SA"/>
        </w:rPr>
      </w:pPr>
      <w:bookmarkStart w:id="1" w:name="_Hlk164326804"/>
    </w:p>
    <w:p w14:paraId="2F351AFC" w14:textId="2F857602" w:rsidR="00EB1127" w:rsidRDefault="00DE5160">
      <w:pPr>
        <w:widowControl/>
        <w:suppressAutoHyphens w:val="0"/>
        <w:spacing w:line="276" w:lineRule="auto"/>
        <w:jc w:val="both"/>
      </w:pPr>
      <w:r>
        <w:rPr>
          <w:rFonts w:asciiTheme="minorHAnsi" w:eastAsia="Times New Roman" w:hAnsiTheme="minorHAnsi" w:cstheme="minorHAnsi"/>
          <w:b/>
          <w:bCs/>
          <w:lang w:eastAsia="ar-SA" w:bidi="ar-SA"/>
        </w:rPr>
        <w:t xml:space="preserve">3.1 </w:t>
      </w: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Badania diagnostyczne</w:t>
      </w:r>
      <w:r w:rsidR="000E6F5F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i </w:t>
      </w: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konsultacje </w:t>
      </w:r>
      <w:bookmarkEnd w:id="1"/>
      <w:r w:rsidR="002D7C5A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 zabiegi</w:t>
      </w:r>
    </w:p>
    <w:p w14:paraId="2358F35D" w14:textId="77777777" w:rsidR="00EB1127" w:rsidRDefault="00DE5160">
      <w:pPr>
        <w:pStyle w:val="Akapitzlist"/>
        <w:numPr>
          <w:ilvl w:val="0"/>
          <w:numId w:val="26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Warunki realizacji świadczeń muszą być zgodne z warunkami określonymi w aktualnych                          rozporządzeniach Ministra Zdrowia w sprawie świadczeń gwarantowanych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lastRenderedPageBreak/>
        <w:t>oraz zarządzeniach Prezesa Narodowego Funduszu Zdrowia.</w:t>
      </w:r>
    </w:p>
    <w:p w14:paraId="267D0B02" w14:textId="77777777" w:rsidR="00EB1127" w:rsidRDefault="00DE516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Konsultacje lekarskie mają być udzielane przez osoby wykonujące zawód lekarza, posiadające tytuł specjalisty w danej dziedzinie. Pozostałe świadczenia mają być udzielane przez osoby wykonujące zawody medyczne lub inne osoby posiadające odpowiednie kwalifikacje i uprawnienia. </w:t>
      </w:r>
    </w:p>
    <w:p w14:paraId="261C0580" w14:textId="0248BD1B" w:rsidR="00EB1127" w:rsidRDefault="00D341C6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>W razie wyraźnej potrzeby powinna być zapewniona możliwość leczenia w oddziale specjalistycznym – w jednostce udzielającej świadczenia</w:t>
      </w:r>
    </w:p>
    <w:p w14:paraId="1C0BB4B4" w14:textId="4A752743" w:rsidR="00EB1127" w:rsidRDefault="00D341C6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>L</w:t>
      </w:r>
      <w:r w:rsidR="00A50607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boratoria</w:t>
      </w:r>
      <w:r w:rsidR="00A50607">
        <w:rPr>
          <w:rFonts w:asciiTheme="minorHAnsi" w:hAnsiTheme="minorHAnsi" w:cstheme="minorHAnsi"/>
        </w:rPr>
        <w:t xml:space="preserve"> w których będą wykonywane badania </w:t>
      </w:r>
      <w:r w:rsidR="00197298">
        <w:rPr>
          <w:rFonts w:asciiTheme="minorHAnsi" w:hAnsiTheme="minorHAnsi" w:cstheme="minorHAnsi"/>
        </w:rPr>
        <w:t>po</w:t>
      </w:r>
      <w:r w:rsidR="00A50607">
        <w:rPr>
          <w:rFonts w:asciiTheme="minorHAnsi" w:hAnsiTheme="minorHAnsi" w:cstheme="minorHAnsi"/>
        </w:rPr>
        <w:t xml:space="preserve">winny spełniać warunki </w:t>
      </w:r>
      <w:r w:rsidR="00E019C4">
        <w:rPr>
          <w:rFonts w:asciiTheme="minorHAnsi" w:hAnsiTheme="minorHAnsi" w:cstheme="minorHAnsi"/>
        </w:rPr>
        <w:t>określone przez Narodowy Fundusz Zdrowia</w:t>
      </w:r>
      <w:r w:rsidR="00916ECB">
        <w:rPr>
          <w:rFonts w:asciiTheme="minorHAnsi" w:hAnsiTheme="minorHAnsi" w:cstheme="minorHAnsi"/>
        </w:rPr>
        <w:t>.</w:t>
      </w:r>
    </w:p>
    <w:p w14:paraId="510028A6" w14:textId="0B6EF156" w:rsidR="00EB1127" w:rsidRDefault="00DE516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Aparatura i sprzęt </w:t>
      </w:r>
      <w:r w:rsidR="00197298">
        <w:rPr>
          <w:rFonts w:asciiTheme="minorHAnsi" w:hAnsiTheme="minorHAnsi" w:cstheme="minorHAnsi"/>
        </w:rPr>
        <w:t>po</w:t>
      </w:r>
      <w:r>
        <w:rPr>
          <w:rFonts w:asciiTheme="minorHAnsi" w:hAnsiTheme="minorHAnsi" w:cstheme="minorHAnsi"/>
        </w:rPr>
        <w:t>winny posiadać stosowne certyfikaty, atesty uzyskane w trybie przewidzianym odrębnymi przepisami, ich aktualne przeglądy wykonane przez uprawnione serwisy.</w:t>
      </w:r>
    </w:p>
    <w:p w14:paraId="0E243F26" w14:textId="77777777" w:rsidR="00EB1127" w:rsidRDefault="00DE516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Pomieszczenia i urządzenia oferenta powinny odpowiadać pod względem fachowym </w:t>
      </w:r>
      <w:r>
        <w:rPr>
          <w:rFonts w:asciiTheme="minorHAnsi" w:hAnsiTheme="minorHAnsi" w:cstheme="minorHAnsi"/>
        </w:rPr>
        <w:br/>
        <w:t>i sanitarnym wymogom określonym odrębnymi przepisami.</w:t>
      </w:r>
    </w:p>
    <w:p w14:paraId="1F975C4A" w14:textId="78C3CE4F" w:rsidR="00EB1127" w:rsidRPr="00916ECB" w:rsidRDefault="00197298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>Przyjmujący zamówienie</w:t>
      </w:r>
      <w:r w:rsidR="00DE5160">
        <w:rPr>
          <w:rFonts w:asciiTheme="minorHAnsi" w:hAnsiTheme="minorHAnsi" w:cstheme="minorHAnsi"/>
        </w:rPr>
        <w:t xml:space="preserve"> zobowiązuje się do prowadzenia dokumentacji medycznej </w:t>
      </w:r>
      <w:r w:rsidR="00916ECB">
        <w:rPr>
          <w:rFonts w:asciiTheme="minorHAnsi" w:hAnsiTheme="minorHAnsi" w:cstheme="minorHAnsi"/>
        </w:rPr>
        <w:br/>
      </w:r>
      <w:r w:rsidR="00DE5160">
        <w:rPr>
          <w:rFonts w:asciiTheme="minorHAnsi" w:hAnsiTheme="minorHAnsi" w:cstheme="minorHAnsi"/>
        </w:rPr>
        <w:t>na zasadach obowiązujących w publicznych podmiotach leczniczych.</w:t>
      </w:r>
    </w:p>
    <w:p w14:paraId="7AD0062A" w14:textId="3D8C80A4" w:rsidR="00916ECB" w:rsidRPr="00916ECB" w:rsidRDefault="00916ECB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Przyjmujący zamówienie zobowiązuję się do udzielania świadczeń zdrowotnych </w:t>
      </w:r>
      <w:r>
        <w:rPr>
          <w:rFonts w:asciiTheme="minorHAnsi" w:hAnsiTheme="minorHAnsi" w:cstheme="minorHAnsi"/>
        </w:rPr>
        <w:br/>
        <w:t xml:space="preserve">dla pracowników narażonych na zakażenia: wirusem HIV, wirusem zapalenia wątroby typu </w:t>
      </w:r>
      <w:r>
        <w:rPr>
          <w:rFonts w:asciiTheme="minorHAnsi" w:hAnsiTheme="minorHAnsi" w:cstheme="minorHAnsi"/>
        </w:rPr>
        <w:br/>
        <w:t>B (HBV)wirusem zapalenia wątroby typu C kierowanych przez Przyjmującego.</w:t>
      </w:r>
    </w:p>
    <w:p w14:paraId="62FDC0A9" w14:textId="0ACEA377" w:rsidR="00916ECB" w:rsidRPr="00916ECB" w:rsidRDefault="00916ECB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Pracownik Udzielającego zamówienie będzie się zgłaszał jak najszybciej (najlepiej w ciągu </w:t>
      </w:r>
      <w:r>
        <w:rPr>
          <w:rFonts w:asciiTheme="minorHAnsi" w:hAnsiTheme="minorHAnsi" w:cstheme="minorHAnsi"/>
        </w:rPr>
        <w:br/>
        <w:t>4 godzin) maksymalnie w ciągu 48 godzin od ekspozycji.</w:t>
      </w:r>
    </w:p>
    <w:p w14:paraId="24749AE5" w14:textId="1BAE4CA7" w:rsidR="00916ECB" w:rsidRPr="00916ECB" w:rsidRDefault="00916ECB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>Świadczenia realizowane będą na podstawie wystawionego przez Udzielającego świadczenia skierowania zawierającego: PESEL oraz pieczęć i podpis osoby upoważnionej do wystawienia skierowania.</w:t>
      </w:r>
    </w:p>
    <w:p w14:paraId="57A337B4" w14:textId="6C50C7BF" w:rsidR="00916ECB" w:rsidRPr="00916ECB" w:rsidRDefault="00916ECB" w:rsidP="00916ECB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>Świadczenia zdrowotne dla pracownika narażonego na zakażenie obejmować będą:</w:t>
      </w:r>
    </w:p>
    <w:p w14:paraId="4AEC1A5D" w14:textId="2896C516" w:rsidR="00916ECB" w:rsidRDefault="00916ECB" w:rsidP="00916ECB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916ECB">
        <w:rPr>
          <w:rFonts w:asciiTheme="minorHAnsi" w:hAnsiTheme="minorHAnsi" w:cstheme="minorHAnsi"/>
        </w:rPr>
        <w:t>11.1 Badania lekarskie i</w:t>
      </w:r>
      <w:r>
        <w:rPr>
          <w:rFonts w:asciiTheme="minorHAnsi" w:hAnsiTheme="minorHAnsi" w:cstheme="minorHAnsi"/>
        </w:rPr>
        <w:t xml:space="preserve"> </w:t>
      </w:r>
      <w:r w:rsidRPr="00916ECB">
        <w:rPr>
          <w:rFonts w:asciiTheme="minorHAnsi" w:hAnsiTheme="minorHAnsi" w:cstheme="minorHAnsi"/>
        </w:rPr>
        <w:t>konsu</w:t>
      </w:r>
      <w:r>
        <w:rPr>
          <w:rFonts w:asciiTheme="minorHAnsi" w:hAnsiTheme="minorHAnsi" w:cstheme="minorHAnsi"/>
        </w:rPr>
        <w:t>ltacje specjalisty chorób zakaźnych a następnie w zależności od potrzeb:</w:t>
      </w:r>
    </w:p>
    <w:p w14:paraId="797A532D" w14:textId="2260389E" w:rsidR="00916ECB" w:rsidRDefault="00916ECB" w:rsidP="00916ECB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wykonanie badań diagnostycznych laboratoryjnych takich jak: morfologia krwi, amylaza, lipaza, GGTP, ALP, AST, bilirubina, ALP, glukoza, kreatynina, mocznik, </w:t>
      </w:r>
      <w:r w:rsidR="00397A73">
        <w:rPr>
          <w:rFonts w:asciiTheme="minorHAnsi" w:hAnsiTheme="minorHAnsi" w:cstheme="minorHAnsi"/>
        </w:rPr>
        <w:t>sód, potas;</w:t>
      </w:r>
    </w:p>
    <w:p w14:paraId="2E9D031F" w14:textId="7ED2A7E1" w:rsidR="00397A73" w:rsidRDefault="00397A73" w:rsidP="00916ECB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wykonanie badań wirusologicznych i serologicznych takich jak: HIV/HIV Ag, HBsAg, przeciwciała anty-Hbc/total, przeciwciała anty-HBs, przeciwciała anty-HCV, jakościowa ocena HCV-RNA, HCG;</w:t>
      </w:r>
    </w:p>
    <w:p w14:paraId="48499AD1" w14:textId="46CF6C53" w:rsidR="00397A73" w:rsidRDefault="00397A73" w:rsidP="00916ECB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podanie immunoglobuliny swoistej anty HBs;</w:t>
      </w:r>
    </w:p>
    <w:p w14:paraId="1B00D4F1" w14:textId="31411C60" w:rsidR="00397A73" w:rsidRDefault="00397A73" w:rsidP="00916ECB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 podanie szczepionki </w:t>
      </w:r>
      <w:r w:rsidR="006B1E7A">
        <w:rPr>
          <w:rFonts w:asciiTheme="minorHAnsi" w:hAnsiTheme="minorHAnsi" w:cstheme="minorHAnsi"/>
        </w:rPr>
        <w:t>przeciw WZW typ B.</w:t>
      </w:r>
    </w:p>
    <w:p w14:paraId="20754984" w14:textId="4D99ACF6" w:rsidR="006B1E7A" w:rsidRDefault="006B1E7A" w:rsidP="00916ECB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11.2 Profilaktykę poekspozycyjną obejmującą:</w:t>
      </w:r>
    </w:p>
    <w:p w14:paraId="12121404" w14:textId="6A5A5A04" w:rsidR="006B1E7A" w:rsidRDefault="006B1E7A" w:rsidP="00916ECB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zastosowanie leków antyretrowirusowych;</w:t>
      </w:r>
    </w:p>
    <w:p w14:paraId="766CDC4B" w14:textId="40278829" w:rsidR="00916ECB" w:rsidRPr="006A780E" w:rsidRDefault="006B1E7A" w:rsidP="00A96EDC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do 5 wizyt kontrolnych (ostatnia po 6 miesiącach od ekspozycji w przypadku narażenia </w:t>
      </w:r>
      <w:r>
        <w:rPr>
          <w:rFonts w:asciiTheme="minorHAnsi" w:hAnsiTheme="minorHAnsi" w:cstheme="minorHAnsi"/>
        </w:rPr>
        <w:br/>
        <w:t xml:space="preserve">na zakażenie) w terminach wyznaczonych, obejmujących udzielanie porady lekarskiej </w:t>
      </w:r>
      <w:r>
        <w:rPr>
          <w:rFonts w:asciiTheme="minorHAnsi" w:hAnsiTheme="minorHAnsi" w:cstheme="minorHAnsi"/>
        </w:rPr>
        <w:br/>
        <w:t>i realizację laboratoryjnych badań diagnostycznych (w zależności od potrzeb) i wydanie zaleceń</w:t>
      </w:r>
    </w:p>
    <w:p w14:paraId="2D21E637" w14:textId="1370E012" w:rsidR="00EB1127" w:rsidRDefault="006A780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bookmarkStart w:id="2" w:name="_Hlk164326865"/>
      <w:r>
        <w:rPr>
          <w:rFonts w:asciiTheme="minorHAnsi" w:hAnsiTheme="minorHAnsi" w:cstheme="minorHAnsi"/>
        </w:rPr>
        <w:lastRenderedPageBreak/>
        <w:t xml:space="preserve">W celu potwierdzenia dodatkowego wyniku HIV badanie może być wysłane do ośrodka </w:t>
      </w:r>
      <w:r>
        <w:rPr>
          <w:rFonts w:asciiTheme="minorHAnsi" w:hAnsiTheme="minorHAnsi" w:cstheme="minorHAnsi"/>
        </w:rPr>
        <w:br/>
        <w:t>z którym Przyjmujący zamówienie ma zawartą umowę.</w:t>
      </w:r>
    </w:p>
    <w:p w14:paraId="3DFA000C" w14:textId="77777777" w:rsidR="00675421" w:rsidRPr="00675421" w:rsidRDefault="00675421" w:rsidP="00675421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 w:rsidRPr="00675421">
        <w:rPr>
          <w:rFonts w:asciiTheme="minorHAnsi" w:hAnsiTheme="minorHAnsi" w:cstheme="minorHAnsi"/>
        </w:rPr>
        <w:t>W przypadku gdy do ekspozycji doszło od osoby stanowiącej potencjalne źródło zakażeni</w:t>
      </w:r>
      <w:r>
        <w:rPr>
          <w:rFonts w:asciiTheme="minorHAnsi" w:hAnsiTheme="minorHAnsi" w:cstheme="minorHAnsi"/>
        </w:rPr>
        <w:t>a.</w:t>
      </w:r>
    </w:p>
    <w:p w14:paraId="3AE0AE37" w14:textId="77777777" w:rsidR="00675421" w:rsidRDefault="00675421" w:rsidP="0067542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13.1 Udzielający zamówienie zobowiązuje się do dostarczenia opisanej próbki krwi od osoby stanowiącej potencjalne źródło zakażenia wraz ze skierowaniem w celu wykonania badań wirusologicznych:</w:t>
      </w:r>
    </w:p>
    <w:p w14:paraId="5888565C" w14:textId="77777777" w:rsidR="00675421" w:rsidRDefault="00675421" w:rsidP="0067542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jedna próbka z krwi (Sposób pobrania wg laboratorium) zawierająca opis: imię nazwisko, PESEL osoby od której pobrano krew, datę i godzinę pobrania krwi;</w:t>
      </w:r>
    </w:p>
    <w:p w14:paraId="0165F439" w14:textId="5B0D5922" w:rsidR="00675421" w:rsidRDefault="00675421" w:rsidP="0067542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skierowanie dotyczące badania krwi osoby stanowiącej potencjalne źródło zakażenia które musi zawierać pieczęć identyfikacyjną Udzielającego zamówienie, imię i nazwisko, PESEL, czytelny podpis osoby pobierające krew, miejsce datę i godzinę pobrania krwi </w:t>
      </w:r>
      <w:r w:rsidR="002D7C5A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oraz pieczęć i podpis osoby upoważnionej do wystawienia skierowania.</w:t>
      </w:r>
    </w:p>
    <w:p w14:paraId="3C0161B1" w14:textId="1F0391C4" w:rsidR="00675421" w:rsidRDefault="00675421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zależności od potrzeb, u osoby stanowiącej potencjalne źródło zakażenia Przyjmujący zamówienie wykonuje następujące badania wirusologiczne HIV antygen i przeciwciała, </w:t>
      </w:r>
      <w:r>
        <w:rPr>
          <w:rFonts w:asciiTheme="minorHAnsi" w:hAnsiTheme="minorHAnsi" w:cstheme="minorHAnsi"/>
        </w:rPr>
        <w:br/>
        <w:t>HBs antygen, przeciwciała przeciw HCV.</w:t>
      </w:r>
    </w:p>
    <w:p w14:paraId="66BDFC4C" w14:textId="1BE3BD81" w:rsidR="00675421" w:rsidRDefault="00675421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Koszt wykonanych badań wirusologicznych ponosi Udzielający zamówienie</w:t>
      </w:r>
    </w:p>
    <w:p w14:paraId="4675580A" w14:textId="4A713E18" w:rsidR="00675421" w:rsidRDefault="00675421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Udzielający zamówienie zobowiązuję się </w:t>
      </w:r>
      <w:r w:rsidR="002B64D4">
        <w:rPr>
          <w:rFonts w:asciiTheme="minorHAnsi" w:hAnsiTheme="minorHAnsi" w:cstheme="minorHAnsi"/>
        </w:rPr>
        <w:t>transportować materiał w jak najkrótszym czasie/ do 2 godzin, w zamkniętym i oznakowanym pojemniku „ Materiał zakaźny” (torba izolacyjna, statyw, wkład chłodzący, termometr). Temperatura w pojemniku chłodzącym powinna wynosić 8⁰</w:t>
      </w:r>
      <w:r w:rsidR="002B64D4">
        <w:rPr>
          <w:rFonts w:ascii="Sylfaen" w:hAnsi="Sylfaen" w:cstheme="minorHAnsi"/>
        </w:rPr>
        <w:t>C-15</w:t>
      </w:r>
      <w:r w:rsidR="002B64D4">
        <w:rPr>
          <w:rFonts w:asciiTheme="minorHAnsi" w:hAnsiTheme="minorHAnsi" w:cstheme="minorHAnsi"/>
        </w:rPr>
        <w:t>⁰C.</w:t>
      </w:r>
    </w:p>
    <w:p w14:paraId="30F974A6" w14:textId="44D1FC26" w:rsidR="002B64D4" w:rsidRDefault="002B64D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Udzielający zamówienie jest odpowiedzialny za uzyskanie zgody od osoby stanowiącej potencjalne źródło zakażenia na pobranie krwi w celu wykonania badań wirusologicznych oraz za prawidłowe pobranie i przygotowanie krwi do Przyjmującego zamówienie.</w:t>
      </w:r>
    </w:p>
    <w:p w14:paraId="46439D0B" w14:textId="2C403E80" w:rsidR="002B64D4" w:rsidRDefault="002B64D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gdy materiał nie został odpowiednio przygotowany i przetransportowany Przyjmujący zamówienie w trosce  o jakość i wiarygodność wyniku może odstąpić </w:t>
      </w:r>
      <w:r>
        <w:rPr>
          <w:rFonts w:asciiTheme="minorHAnsi" w:hAnsiTheme="minorHAnsi" w:cstheme="minorHAnsi"/>
        </w:rPr>
        <w:br/>
        <w:t>od przyjęcia materiału i wykonania badania.</w:t>
      </w:r>
    </w:p>
    <w:p w14:paraId="74AB1D86" w14:textId="4FDAF184" w:rsidR="002B64D4" w:rsidRDefault="002B64D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Przyjmujący zobowiązuję się do posiadania leków antyretrowirusowych stosowanych </w:t>
      </w:r>
      <w:r>
        <w:rPr>
          <w:rFonts w:asciiTheme="minorHAnsi" w:hAnsiTheme="minorHAnsi" w:cstheme="minorHAnsi"/>
        </w:rPr>
        <w:br/>
        <w:t>w profilaktyce poekspozycyjnej zakażenia HIV („Pogotowie Lekowe”).</w:t>
      </w:r>
    </w:p>
    <w:p w14:paraId="79D08BD6" w14:textId="1B4A7A7D" w:rsidR="002D7C5A" w:rsidRDefault="002D7C5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konieczności wdrożenia w/w terapii, leki za pokwitowaniem odbioru zostaną wydane do stosowania w warunkach domowych osobie skierowanej.</w:t>
      </w:r>
    </w:p>
    <w:p w14:paraId="1B229434" w14:textId="1349DAF7" w:rsidR="002D7C5A" w:rsidRDefault="002D7C5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Wydane leki antyretrowirusowe nie będą podlegać zwrotowi.</w:t>
      </w:r>
    </w:p>
    <w:p w14:paraId="2E39880E" w14:textId="29AA88B6" w:rsidR="002D7C5A" w:rsidRDefault="002D7C5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Przyjmujący zamówienie zobowiązuję się do należytego wykonania świadczeń będących przedmiotem umowy zgodnie z aktualnymi standardami realizacji profilaktyki poekspozycyjnej zakażenia HIV, HBV, HCV.</w:t>
      </w:r>
    </w:p>
    <w:p w14:paraId="02DC717B" w14:textId="61918AA6" w:rsidR="002D7C5A" w:rsidRDefault="002D7C5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Przyjmujący zamówienie zobowiązuje się do poszanowania praw pacjenta </w:t>
      </w:r>
      <w:r>
        <w:rPr>
          <w:rFonts w:asciiTheme="minorHAnsi" w:hAnsiTheme="minorHAnsi" w:cstheme="minorHAnsi"/>
        </w:rPr>
        <w:br/>
        <w:t>oraz do zachowania w tajemnicy spraw związanych z udzielanymi w ramach niniejszej umowy świadczeniami zdrowotnymi.</w:t>
      </w:r>
    </w:p>
    <w:bookmarkEnd w:id="2"/>
    <w:p w14:paraId="1FABE901" w14:textId="77777777" w:rsidR="00EB1127" w:rsidRDefault="00DE5160">
      <w:pPr>
        <w:pStyle w:val="Nagwek8"/>
        <w:numPr>
          <w:ilvl w:val="7"/>
          <w:numId w:val="4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>TERMIN REALIZACJI USŁUG</w:t>
      </w:r>
      <w:bookmarkStart w:id="3" w:name="_Hlk151382619"/>
      <w:bookmarkEnd w:id="3"/>
    </w:p>
    <w:p w14:paraId="211687AF" w14:textId="5133A689" w:rsidR="00EB1127" w:rsidRDefault="00DE5160">
      <w:pPr>
        <w:spacing w:line="276" w:lineRule="auto"/>
        <w:jc w:val="both"/>
      </w:pPr>
      <w:r>
        <w:rPr>
          <w:rFonts w:asciiTheme="minorHAnsi" w:eastAsia="Times New Roman" w:hAnsiTheme="minorHAnsi" w:cstheme="minorHAnsi"/>
          <w:color w:val="000000"/>
        </w:rPr>
        <w:t xml:space="preserve">Umowa na udzielanie świadczeń zdrowotnych zostanie zawarta </w:t>
      </w:r>
      <w:r>
        <w:rPr>
          <w:rFonts w:asciiTheme="minorHAnsi" w:eastAsia="Times New Roman" w:hAnsiTheme="minorHAnsi" w:cstheme="minorHAnsi"/>
          <w:b/>
          <w:bCs/>
          <w:color w:val="000000"/>
        </w:rPr>
        <w:t>na okres 24 miesięcy</w:t>
      </w:r>
      <w:r>
        <w:rPr>
          <w:rFonts w:asciiTheme="minorHAnsi" w:eastAsia="Times New Roman" w:hAnsiTheme="minorHAnsi" w:cstheme="minorHAnsi"/>
          <w:color w:val="000000"/>
        </w:rPr>
        <w:t xml:space="preserve"> </w:t>
      </w:r>
      <w:r w:rsidR="00684DA1">
        <w:rPr>
          <w:rFonts w:asciiTheme="minorHAnsi" w:eastAsia="Times New Roman" w:hAnsiTheme="minorHAnsi" w:cstheme="minorHAnsi"/>
          <w:color w:val="000000"/>
        </w:rPr>
        <w:t>od dnia podpisania umowy</w:t>
      </w:r>
      <w:r>
        <w:rPr>
          <w:rFonts w:asciiTheme="minorHAnsi" w:eastAsia="Times New Roman" w:hAnsiTheme="minorHAnsi" w:cstheme="minorHAnsi"/>
          <w:color w:val="000000"/>
        </w:rPr>
        <w:t>.</w:t>
      </w:r>
    </w:p>
    <w:p w14:paraId="78600084" w14:textId="77777777" w:rsidR="00EB1127" w:rsidRDefault="00EB1127">
      <w:pPr>
        <w:spacing w:line="276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1600ADC9" w14:textId="77777777" w:rsidR="00EB1127" w:rsidRDefault="00DE5160">
      <w:pPr>
        <w:pStyle w:val="Nagwek8"/>
        <w:numPr>
          <w:ilvl w:val="7"/>
          <w:numId w:val="4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 xml:space="preserve">WYKAZ WYMAGANYCH DOKUMENTÓW I ZAŁĄCZNIKÓW </w:t>
      </w:r>
    </w:p>
    <w:p w14:paraId="3317A5CD" w14:textId="77777777" w:rsidR="00EB1127" w:rsidRDefault="00DE516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</w:rPr>
        <w:t>Formularz ofertowy (załącznik numer 1);</w:t>
      </w:r>
    </w:p>
    <w:p w14:paraId="2D4082A4" w14:textId="77777777" w:rsidR="00EB1127" w:rsidRDefault="00DE516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Zaświadczenie o wpisie do ewidencji działalności gospodarczej lub odpis z KRS podmiotu leczniczego poświadczające, że Przyjmujący zamówienie jest uprawniony do występowania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w obrocie prawnym, udzielając świadczeń opieki zdrowotnej w zakresie objętym przedmiotem konkursu;</w:t>
      </w:r>
    </w:p>
    <w:p w14:paraId="1EE086E7" w14:textId="77777777" w:rsidR="00EB1127" w:rsidRDefault="00DE516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</w:rPr>
        <w:t xml:space="preserve">Księga rejestrowa potwierdzająca wpis do rejestru podmiotów wykonujących działalność leczniczą. Zamawiający dopuszcza złożenie wydruku pierwszej strony księgi rejestrowej </w:t>
      </w:r>
      <w:r>
        <w:rPr>
          <w:rFonts w:asciiTheme="minorHAnsi" w:hAnsiTheme="minorHAnsi" w:cstheme="minorHAnsi"/>
        </w:rPr>
        <w:br/>
        <w:t>wraz ze stronami zawierającymi dane komórek organizacyjnych będących przedmiotem składanej oferty.</w:t>
      </w:r>
    </w:p>
    <w:p w14:paraId="26A3FDAC" w14:textId="77777777" w:rsidR="00EB1127" w:rsidRDefault="00DE516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</w:rPr>
        <w:t>Kopię polisy ubezpieczeniowej od odpowiedzialności cywilnej podmiotu wykonującego działalność leczniczą zgodnie z rozporządzeniem Ministra Finansów w sprawie obowiązkowego ubezpieczenia odpowiedzialności cywilnej podmiotu wykonującego działalność leczniczą z dnia 29 kwietnia 2019 r. (</w:t>
      </w:r>
      <w:hyperlink r:id="rId8">
        <w:r w:rsidR="00EB1127">
          <w:rPr>
            <w:rStyle w:val="Hipercze"/>
            <w:rFonts w:asciiTheme="minorHAnsi" w:hAnsiTheme="minorHAnsi" w:cstheme="minorHAnsi"/>
            <w:color w:val="auto"/>
            <w:u w:val="none"/>
          </w:rPr>
          <w:t>Dz.U. z 2025 r. poz. 272)</w:t>
        </w:r>
      </w:hyperlink>
      <w:r>
        <w:rPr>
          <w:rFonts w:asciiTheme="minorHAnsi" w:hAnsiTheme="minorHAnsi" w:cstheme="minorHAnsi"/>
        </w:rPr>
        <w:t>;</w:t>
      </w:r>
    </w:p>
    <w:p w14:paraId="7C477A56" w14:textId="77777777" w:rsidR="00EB1127" w:rsidRDefault="00DE516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  <w:color w:val="000000"/>
        </w:rPr>
        <w:t xml:space="preserve">Pełnomocnictwa. dla osób podpisujących ofertę upoważniające je do podpisania oferty </w:t>
      </w:r>
      <w:r>
        <w:rPr>
          <w:rFonts w:asciiTheme="minorHAnsi" w:hAnsiTheme="minorHAnsi" w:cstheme="minorHAnsi"/>
          <w:color w:val="000000"/>
        </w:rPr>
        <w:br/>
        <w:t xml:space="preserve">w imieniu Przyjmujących zamówienie, o ile uprawnienie to nie wynika z przepisów prawa </w:t>
      </w:r>
      <w:r>
        <w:rPr>
          <w:rFonts w:asciiTheme="minorHAnsi" w:hAnsiTheme="minorHAnsi" w:cstheme="minorHAnsi"/>
          <w:color w:val="000000"/>
        </w:rPr>
        <w:br/>
        <w:t>lub innych dokumentów;</w:t>
      </w:r>
    </w:p>
    <w:p w14:paraId="5D2D20B0" w14:textId="77777777" w:rsidR="00EB1127" w:rsidRDefault="00DE516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</w:rPr>
        <w:t>W przypadku Przyjmujących zamówienie prowadzących działalność w ramach spółki cywilnej umowę spółki cywilnej;</w:t>
      </w:r>
    </w:p>
    <w:p w14:paraId="274BEC10" w14:textId="77777777" w:rsidR="00EB1127" w:rsidRDefault="00DE5160">
      <w:pPr>
        <w:shd w:val="clear" w:color="auto" w:fill="FFFFFF"/>
        <w:spacing w:line="276" w:lineRule="auto"/>
        <w:ind w:left="5"/>
        <w:jc w:val="both"/>
      </w:pPr>
      <w:r>
        <w:rPr>
          <w:rFonts w:asciiTheme="minorHAnsi" w:hAnsiTheme="minorHAnsi" w:cstheme="minorHAnsi"/>
        </w:rPr>
        <w:t xml:space="preserve">Dokumenty mogą być przedstawione </w:t>
      </w:r>
      <w:r>
        <w:rPr>
          <w:rFonts w:asciiTheme="minorHAnsi" w:hAnsiTheme="minorHAnsi" w:cstheme="minorHAnsi"/>
          <w:b/>
          <w:bCs/>
        </w:rPr>
        <w:t>w formie oryginału lub kserokopii</w:t>
      </w:r>
      <w:r>
        <w:rPr>
          <w:rFonts w:asciiTheme="minorHAnsi" w:hAnsiTheme="minorHAnsi" w:cstheme="minorHAnsi"/>
        </w:rPr>
        <w:t xml:space="preserve">, wówczas każda strona kserokopii powinna być poświadczona </w:t>
      </w:r>
      <w:r>
        <w:rPr>
          <w:rFonts w:asciiTheme="minorHAnsi" w:hAnsiTheme="minorHAnsi" w:cstheme="minorHAnsi"/>
          <w:b/>
        </w:rPr>
        <w:t>za zgodność z oryginałem</w:t>
      </w:r>
      <w:r>
        <w:rPr>
          <w:rFonts w:asciiTheme="minorHAnsi" w:hAnsiTheme="minorHAnsi" w:cstheme="minorHAnsi"/>
        </w:rPr>
        <w:t xml:space="preserve"> przez Przyjmującego zamówienie. </w:t>
      </w:r>
      <w:r>
        <w:rPr>
          <w:rFonts w:asciiTheme="minorHAnsi" w:hAnsiTheme="minorHAnsi" w:cstheme="minorHAnsi"/>
        </w:rPr>
        <w:br/>
        <w:t>W przypadku, gdy przedstawiona przez Przyjmującego zamówienie kserokopia dokumentu:</w:t>
      </w:r>
    </w:p>
    <w:p w14:paraId="26ABD969" w14:textId="77777777" w:rsidR="00EB1127" w:rsidRDefault="00DE5160">
      <w:pPr>
        <w:pStyle w:val="Tekstpodstawowy21"/>
        <w:numPr>
          <w:ilvl w:val="0"/>
          <w:numId w:val="10"/>
        </w:numPr>
        <w:spacing w:line="276" w:lineRule="auto"/>
        <w:ind w:left="284" w:hanging="284"/>
        <w:rPr>
          <w:sz w:val="24"/>
        </w:rPr>
      </w:pPr>
      <w:r>
        <w:rPr>
          <w:rFonts w:asciiTheme="minorHAnsi" w:hAnsiTheme="minorHAnsi" w:cstheme="minorHAnsi"/>
          <w:sz w:val="24"/>
        </w:rPr>
        <w:t>jest nieczytelna zamawiający może żądać przedstawienia czytelnej kopii;</w:t>
      </w:r>
    </w:p>
    <w:p w14:paraId="29C06272" w14:textId="77777777" w:rsidR="00EB1127" w:rsidRDefault="00DE5160">
      <w:pPr>
        <w:pStyle w:val="Tekstpodstawowy21"/>
        <w:numPr>
          <w:ilvl w:val="0"/>
          <w:numId w:val="10"/>
        </w:numPr>
        <w:spacing w:line="276" w:lineRule="auto"/>
        <w:ind w:left="284" w:hanging="284"/>
        <w:rPr>
          <w:sz w:val="24"/>
        </w:rPr>
      </w:pPr>
      <w:r>
        <w:rPr>
          <w:rFonts w:asciiTheme="minorHAnsi" w:hAnsiTheme="minorHAnsi" w:cstheme="minorHAnsi"/>
          <w:sz w:val="24"/>
          <w:shd w:val="clear" w:color="auto" w:fill="FFFFFF"/>
        </w:rPr>
        <w:t>budzi wątpliwości, co do jej prawdziwości, zamawiający może żądać oryginału lub notarialnie poświadczonej kopii dokumentu.</w:t>
      </w:r>
    </w:p>
    <w:p w14:paraId="548D65F6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  <w:shd w:val="clear" w:color="auto" w:fill="FFFF00"/>
        </w:rPr>
      </w:pPr>
    </w:p>
    <w:p w14:paraId="4F8D7132" w14:textId="77777777" w:rsidR="00EB1127" w:rsidRDefault="00DE5160">
      <w:pPr>
        <w:pStyle w:val="Nagwek8"/>
        <w:numPr>
          <w:ilvl w:val="7"/>
          <w:numId w:val="4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 xml:space="preserve">WYMAGANIA DOTYCZĄCE OFERTY </w:t>
      </w:r>
    </w:p>
    <w:p w14:paraId="003C7B69" w14:textId="77777777" w:rsidR="00EB1127" w:rsidRDefault="00DE516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>Oferta powinna być sporządzona w języku polskim;</w:t>
      </w:r>
    </w:p>
    <w:p w14:paraId="2B57225E" w14:textId="77777777" w:rsidR="00EB1127" w:rsidRDefault="00DE516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 xml:space="preserve">Oferta powinna zawierać wszystkie wymagane dokumenty, oświadczenia i załączniki, </w:t>
      </w:r>
      <w:r>
        <w:rPr>
          <w:rFonts w:asciiTheme="minorHAnsi" w:hAnsiTheme="minorHAnsi" w:cstheme="minorHAnsi"/>
        </w:rPr>
        <w:br/>
        <w:t>o których mowa w punkcie 5 materiałów informacyjnych;</w:t>
      </w:r>
    </w:p>
    <w:p w14:paraId="48CE44F8" w14:textId="77777777" w:rsidR="00EB1127" w:rsidRDefault="00DE516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>Wszystkie strony oferty powinny być spięte (zszyte) w sposób trwały, zapobiegający możliwości dekompletacji zawartości oferty;</w:t>
      </w:r>
    </w:p>
    <w:p w14:paraId="2C38B7A2" w14:textId="79E1FFC6" w:rsidR="00EB1127" w:rsidRDefault="00DE516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 xml:space="preserve">Oferta powinna być podpisana przez osobę (osoby) uprawnione do składania oświadczeń woli w imieniu Przyjmującego zamówienie lub pełnomocników umocowanych do występowania </w:t>
      </w:r>
      <w:r w:rsidR="00A96EDC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jego imieniu;</w:t>
      </w:r>
    </w:p>
    <w:p w14:paraId="16E99E04" w14:textId="77777777" w:rsidR="00EB1127" w:rsidRDefault="00DE516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 xml:space="preserve">Wszystkie wpisy lub poprawki powinny być dodatkowo parafowane przez tę samą osobę </w:t>
      </w:r>
      <w:r>
        <w:rPr>
          <w:rFonts w:asciiTheme="minorHAnsi" w:hAnsiTheme="minorHAnsi" w:cstheme="minorHAnsi"/>
        </w:rPr>
        <w:br/>
        <w:t>lub osoby posiadające pełnomocnictwo do reprezentowania Przyjmującego zamówienie;</w:t>
      </w:r>
    </w:p>
    <w:p w14:paraId="1B5FC2F7" w14:textId="77777777" w:rsidR="00EB1127" w:rsidRDefault="00DE516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>Oferta cenowa winna być sporządzona na druku lub jego kserokopii przygotowanym przez Zamawiającego stanowiącym załącznik nr 1 do niniejszych materiałów informacyjnych;</w:t>
      </w:r>
    </w:p>
    <w:p w14:paraId="43C74A75" w14:textId="77777777" w:rsidR="00EB1127" w:rsidRDefault="00DE516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lastRenderedPageBreak/>
        <w:t xml:space="preserve">Zamawiający zaleca przygotowanie oferty w oparciu o wzory dokumentów stanowiące załączniki do materiałów informacyjnych. Wszystkie pola i pozycje tych wzorów winny </w:t>
      </w:r>
      <w:r>
        <w:rPr>
          <w:rFonts w:asciiTheme="minorHAnsi" w:hAnsiTheme="minorHAnsi" w:cstheme="minorHAnsi"/>
        </w:rPr>
        <w:br/>
        <w:t>być wypełnione, a w szczególności muszą zawierać wszystkie wymagane informacje i dane;</w:t>
      </w:r>
    </w:p>
    <w:p w14:paraId="4F804458" w14:textId="77777777" w:rsidR="00EB1127" w:rsidRDefault="00DE516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>Koszt sporządzenia oferty ponosi Przyjmujący zamówienie;</w:t>
      </w:r>
    </w:p>
    <w:p w14:paraId="06CAB5A5" w14:textId="77777777" w:rsidR="00EB1127" w:rsidRDefault="00DE516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>Opakowania i oznakowanie ofert:</w:t>
      </w:r>
    </w:p>
    <w:p w14:paraId="29A72DF8" w14:textId="77777777" w:rsidR="00EB1127" w:rsidRDefault="00DE5160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>- oferta winna być składana w zamkniętej kopercie, w sposób gwarantujący zachowanie poufności jej treści zabezpieczającej jej nienaruszalność do terminu otwarcia ofert.</w:t>
      </w:r>
    </w:p>
    <w:p w14:paraId="0D9B5153" w14:textId="77777777" w:rsidR="00EB1127" w:rsidRDefault="00DE5160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>- Na opakowaniu należy umieścić nazwę i adres ZAMAWIAJĄCEGO:</w:t>
      </w:r>
    </w:p>
    <w:p w14:paraId="1A8B828B" w14:textId="77777777" w:rsidR="00EB1127" w:rsidRDefault="00DE5160">
      <w:pPr>
        <w:spacing w:line="276" w:lineRule="auto"/>
        <w:jc w:val="center"/>
      </w:pPr>
      <w:r>
        <w:rPr>
          <w:rFonts w:asciiTheme="minorHAnsi" w:hAnsiTheme="minorHAnsi" w:cstheme="minorHAnsi"/>
          <w:b/>
        </w:rPr>
        <w:t>Szpital Neuropsychiatryczny im. Prof. Mieczysława Kaczyńskiego</w:t>
      </w:r>
    </w:p>
    <w:p w14:paraId="751BDA78" w14:textId="77777777" w:rsidR="00EB1127" w:rsidRDefault="00DE5160">
      <w:pPr>
        <w:spacing w:line="276" w:lineRule="auto"/>
        <w:jc w:val="center"/>
      </w:pPr>
      <w:r>
        <w:rPr>
          <w:rFonts w:asciiTheme="minorHAnsi" w:hAnsiTheme="minorHAnsi" w:cstheme="minorHAnsi"/>
          <w:b/>
        </w:rPr>
        <w:t>Samodzielny Publiczny Zakład Opieki Zdrowotnej</w:t>
      </w:r>
    </w:p>
    <w:p w14:paraId="489934D7" w14:textId="77777777" w:rsidR="00EB1127" w:rsidRDefault="00DE5160">
      <w:pPr>
        <w:spacing w:line="276" w:lineRule="auto"/>
        <w:jc w:val="center"/>
      </w:pPr>
      <w:r>
        <w:rPr>
          <w:rFonts w:asciiTheme="minorHAnsi" w:hAnsiTheme="minorHAnsi" w:cstheme="minorHAnsi"/>
          <w:b/>
        </w:rPr>
        <w:t>w Lublinie ul. Abramowicka 2</w:t>
      </w:r>
    </w:p>
    <w:p w14:paraId="388CF0B3" w14:textId="77777777" w:rsidR="00EB1127" w:rsidRDefault="00DE5160">
      <w:pPr>
        <w:pStyle w:val="Tekstpodstawowy"/>
        <w:spacing w:after="0" w:line="276" w:lineRule="auto"/>
        <w:jc w:val="center"/>
      </w:pPr>
      <w:r>
        <w:rPr>
          <w:rFonts w:asciiTheme="minorHAnsi" w:hAnsiTheme="minorHAnsi" w:cstheme="minorHAnsi"/>
        </w:rPr>
        <w:t>z dopiskiem:</w:t>
      </w:r>
    </w:p>
    <w:p w14:paraId="11FADFA4" w14:textId="394AAD4C" w:rsidR="00EB1127" w:rsidRDefault="00DE5160">
      <w:pPr>
        <w:spacing w:line="276" w:lineRule="auto"/>
        <w:jc w:val="center"/>
      </w:pPr>
      <w:r>
        <w:rPr>
          <w:rFonts w:asciiTheme="minorHAnsi" w:eastAsia="Times New Roman" w:hAnsiTheme="minorHAnsi" w:cstheme="minorHAnsi"/>
          <w:lang w:bidi="ar-SA"/>
        </w:rPr>
        <w:t>„Oferta – N-DOP.</w:t>
      </w:r>
      <w:r>
        <w:rPr>
          <w:rFonts w:asciiTheme="minorHAnsi" w:eastAsia="Times New Roman" w:hAnsiTheme="minorHAnsi" w:cstheme="minorHAnsi"/>
          <w:spacing w:val="5"/>
          <w:lang w:bidi="ar-SA"/>
        </w:rPr>
        <w:t>263</w:t>
      </w:r>
      <w:r w:rsidR="00684DA1">
        <w:rPr>
          <w:rFonts w:asciiTheme="minorHAnsi" w:eastAsia="Times New Roman" w:hAnsiTheme="minorHAnsi" w:cstheme="minorHAnsi"/>
          <w:spacing w:val="5"/>
          <w:lang w:bidi="ar-SA"/>
        </w:rPr>
        <w:t>.6</w:t>
      </w:r>
      <w:r>
        <w:rPr>
          <w:rFonts w:asciiTheme="minorHAnsi" w:eastAsia="Times New Roman" w:hAnsiTheme="minorHAnsi" w:cstheme="minorHAnsi"/>
          <w:spacing w:val="5"/>
          <w:lang w:bidi="ar-SA"/>
        </w:rPr>
        <w:t>.2026.</w:t>
      </w:r>
      <w:r w:rsidR="002D7C5A">
        <w:rPr>
          <w:rFonts w:asciiTheme="minorHAnsi" w:eastAsia="Times New Roman" w:hAnsiTheme="minorHAnsi" w:cstheme="minorHAnsi"/>
          <w:spacing w:val="5"/>
          <w:lang w:bidi="ar-SA"/>
        </w:rPr>
        <w:t>ES</w:t>
      </w:r>
      <w:r>
        <w:rPr>
          <w:rFonts w:asciiTheme="minorHAnsi" w:eastAsia="Times New Roman" w:hAnsiTheme="minorHAnsi" w:cstheme="minorHAnsi"/>
          <w:lang w:bidi="ar-SA"/>
        </w:rPr>
        <w:t>”</w:t>
      </w:r>
    </w:p>
    <w:p w14:paraId="60625D89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8AB2B22" w14:textId="77777777" w:rsidR="00EB1127" w:rsidRDefault="00DE5160">
      <w:pPr>
        <w:numPr>
          <w:ilvl w:val="0"/>
          <w:numId w:val="5"/>
        </w:numPr>
        <w:spacing w:line="276" w:lineRule="auto"/>
        <w:ind w:left="284" w:hanging="284"/>
        <w:jc w:val="both"/>
      </w:pPr>
      <w:r>
        <w:rPr>
          <w:rStyle w:val="FontStyle17"/>
          <w:rFonts w:asciiTheme="minorHAnsi" w:hAnsiTheme="minorHAnsi" w:cstheme="minorHAnsi"/>
          <w:color w:val="000000"/>
          <w:sz w:val="24"/>
          <w:lang w:eastAsia="pl-PL"/>
        </w:rPr>
        <w:t xml:space="preserve">OPIS WARUNKÓW UDZIAŁU W KONKURSIE </w:t>
      </w:r>
      <w:r>
        <w:rPr>
          <w:rFonts w:asciiTheme="minorHAnsi" w:hAnsiTheme="minorHAnsi" w:cstheme="minorHAnsi"/>
          <w:b/>
        </w:rPr>
        <w:t xml:space="preserve">(WYMAGANIA STAWIANE WYKONAWCOM) </w:t>
      </w:r>
    </w:p>
    <w:p w14:paraId="19A29371" w14:textId="77777777" w:rsidR="00EB1127" w:rsidRDefault="00DE5160">
      <w:pPr>
        <w:pStyle w:val="Akapitzlist"/>
        <w:widowControl/>
        <w:numPr>
          <w:ilvl w:val="0"/>
          <w:numId w:val="12"/>
        </w:numPr>
        <w:suppressAutoHyphens w:val="0"/>
        <w:spacing w:line="276" w:lineRule="auto"/>
        <w:ind w:left="567" w:hanging="283"/>
        <w:jc w:val="both"/>
      </w:pPr>
      <w:r>
        <w:rPr>
          <w:rStyle w:val="FontStyle16"/>
          <w:rFonts w:asciiTheme="minorHAnsi" w:hAnsiTheme="minorHAnsi" w:cstheme="minorHAnsi"/>
          <w:w w:val="100"/>
        </w:rPr>
        <w:t>W postępowaniu konkursowym mogą wziąć udział Przyjmujący zamówienie, którzy:</w:t>
      </w:r>
    </w:p>
    <w:p w14:paraId="0CFF1299" w14:textId="77777777" w:rsidR="00EB1127" w:rsidRDefault="00DE5160">
      <w:pPr>
        <w:pStyle w:val="Akapitzlist"/>
        <w:widowControl/>
        <w:numPr>
          <w:ilvl w:val="0"/>
          <w:numId w:val="13"/>
        </w:numPr>
        <w:suppressAutoHyphens w:val="0"/>
        <w:spacing w:line="276" w:lineRule="auto"/>
        <w:ind w:left="851" w:hanging="284"/>
        <w:jc w:val="both"/>
      </w:pPr>
      <w:r>
        <w:rPr>
          <w:rStyle w:val="FontStyle16"/>
          <w:rFonts w:asciiTheme="minorHAnsi" w:hAnsiTheme="minorHAnsi" w:cstheme="minorHAnsi"/>
          <w:w w:val="100"/>
        </w:rPr>
        <w:t xml:space="preserve">są uprawnieni do występowania w obrocie prawnym zgodnie z wymaganiami ustawowymi, </w:t>
      </w:r>
      <w:r>
        <w:rPr>
          <w:rStyle w:val="FontStyle16"/>
          <w:rFonts w:asciiTheme="minorHAnsi" w:hAnsiTheme="minorHAnsi" w:cstheme="minorHAnsi"/>
          <w:w w:val="100"/>
        </w:rPr>
        <w:br/>
        <w:t xml:space="preserve">w szczególności są wpisani do rejestru indywidualnych praktyk lekarskich, indywidualnych specjalistycznych praktyk lekarskich i grupowych praktyk lekarskich, prowadzonego przez odpowiednią Okręgową Izbę Lekarską lub posiadają wpis do rejestru podmiotów </w:t>
      </w:r>
      <w:r>
        <w:rPr>
          <w:rStyle w:val="FontStyle16"/>
          <w:rFonts w:asciiTheme="minorHAnsi" w:hAnsiTheme="minorHAnsi" w:cstheme="minorHAnsi"/>
          <w:w w:val="100"/>
        </w:rPr>
        <w:br/>
        <w:t>wykonujących działalność leczniczą;</w:t>
      </w:r>
    </w:p>
    <w:p w14:paraId="30792211" w14:textId="77777777" w:rsidR="00EB1127" w:rsidRDefault="00DE5160">
      <w:pPr>
        <w:pStyle w:val="Akapitzlist"/>
        <w:widowControl/>
        <w:numPr>
          <w:ilvl w:val="0"/>
          <w:numId w:val="13"/>
        </w:numPr>
        <w:suppressAutoHyphens w:val="0"/>
        <w:spacing w:line="276" w:lineRule="auto"/>
        <w:ind w:left="851" w:hanging="284"/>
        <w:jc w:val="both"/>
      </w:pPr>
      <w:r>
        <w:rPr>
          <w:rStyle w:val="FontStyle16"/>
          <w:rFonts w:asciiTheme="minorHAnsi" w:hAnsiTheme="minorHAnsi" w:cstheme="minorHAnsi"/>
          <w:w w:val="100"/>
        </w:rPr>
        <w:t>znajdują się w sytuacji ekonomicznej i finansowej zapewniającej wykonanie zamówienia</w:t>
      </w:r>
      <w:r>
        <w:rPr>
          <w:rStyle w:val="FontStyle16"/>
          <w:rFonts w:asciiTheme="minorHAnsi" w:eastAsia="Lucida Sans Unicode" w:hAnsiTheme="minorHAnsi" w:cstheme="minorHAnsi"/>
          <w:w w:val="100"/>
        </w:rPr>
        <w:t>;</w:t>
      </w:r>
    </w:p>
    <w:p w14:paraId="321CBFA4" w14:textId="77777777" w:rsidR="00EB1127" w:rsidRDefault="00DE5160">
      <w:pPr>
        <w:pStyle w:val="Akapitzlist"/>
        <w:widowControl/>
        <w:numPr>
          <w:ilvl w:val="0"/>
          <w:numId w:val="13"/>
        </w:numPr>
        <w:suppressAutoHyphens w:val="0"/>
        <w:spacing w:line="276" w:lineRule="auto"/>
        <w:ind w:left="851" w:hanging="284"/>
        <w:jc w:val="both"/>
      </w:pPr>
      <w:r>
        <w:rPr>
          <w:rStyle w:val="FontStyle16"/>
          <w:rFonts w:asciiTheme="minorHAnsi" w:hAnsiTheme="minorHAnsi" w:cstheme="minorHAnsi"/>
          <w:w w:val="100"/>
        </w:rPr>
        <w:t>są ubezpieczeni od odpowiedzialności cywilnej w zakresie wykonywanej działalności.</w:t>
      </w:r>
    </w:p>
    <w:p w14:paraId="13F0CBC6" w14:textId="77777777" w:rsidR="00EB1127" w:rsidRDefault="00DE5160">
      <w:pPr>
        <w:numPr>
          <w:ilvl w:val="0"/>
          <w:numId w:val="12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 xml:space="preserve">posiadają niezbędną wiedzę, doświadczenie oraz odpowiednie kwalifikacje zawodowe, zgodnie z przepisami prawa i wymogami w tym zakresie. Minimalne </w:t>
      </w:r>
      <w:r>
        <w:rPr>
          <w:rStyle w:val="FontStyle16"/>
          <w:rFonts w:asciiTheme="minorHAnsi" w:eastAsia="Times New Roman" w:hAnsiTheme="minorHAnsi" w:cstheme="minorHAnsi"/>
          <w:w w:val="100"/>
          <w:lang w:bidi="ar-SA"/>
        </w:rPr>
        <w:t xml:space="preserve">warunki udzielania świadczeń zdrowotnych zostały określone w zał. nr 1; </w:t>
      </w:r>
    </w:p>
    <w:p w14:paraId="17C63290" w14:textId="77777777" w:rsidR="00EB1127" w:rsidRDefault="00DE5160">
      <w:pPr>
        <w:numPr>
          <w:ilvl w:val="0"/>
          <w:numId w:val="12"/>
        </w:numPr>
        <w:spacing w:line="276" w:lineRule="auto"/>
        <w:ind w:left="567" w:hanging="283"/>
        <w:jc w:val="both"/>
      </w:pPr>
      <w:r>
        <w:rPr>
          <w:rStyle w:val="FontStyle16"/>
          <w:rFonts w:asciiTheme="minorHAnsi" w:hAnsiTheme="minorHAnsi" w:cstheme="minorHAnsi"/>
          <w:w w:val="100"/>
        </w:rPr>
        <w:t xml:space="preserve">Przyjmujący zamówienie zobowiązany jest znać i przestrzegać obowiązujące ustawodawstwo </w:t>
      </w:r>
      <w:r>
        <w:rPr>
          <w:rStyle w:val="FontStyle16"/>
          <w:rFonts w:asciiTheme="minorHAnsi" w:hAnsiTheme="minorHAnsi" w:cstheme="minorHAnsi"/>
          <w:w w:val="100"/>
        </w:rPr>
        <w:br/>
        <w:t>w zakresie ochrony zdrowia, w szczególności:</w:t>
      </w:r>
    </w:p>
    <w:p w14:paraId="298E8AAB" w14:textId="77777777" w:rsidR="00EB1127" w:rsidRDefault="00DE516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>Ustawa z dnia 15 kwietnia 2011 r. o działalności leczniczej (Dz.U. z 2026 r. poz. 156);</w:t>
      </w:r>
    </w:p>
    <w:p w14:paraId="5C6A791E" w14:textId="77777777" w:rsidR="00EB1127" w:rsidRDefault="00DE516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 xml:space="preserve">Ustawa z dnia 27 sierpnia 2004 r. o świadczeniach opieki zdrowotnej finansowanych </w:t>
      </w:r>
      <w:r>
        <w:rPr>
          <w:rFonts w:asciiTheme="minorHAnsi" w:hAnsiTheme="minorHAnsi" w:cstheme="minorHAnsi"/>
        </w:rPr>
        <w:br/>
        <w:t>ze środków publicznych (Dz. U. z 2025 r. poz. 1461 z pozn. zm.);</w:t>
      </w:r>
    </w:p>
    <w:p w14:paraId="7BB55A2C" w14:textId="77777777" w:rsidR="00EB1127" w:rsidRDefault="00DE516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>Ustawa z dnia 10 maja 2018 r. o ochronie danych osobowych (Dz. U. z 2019 r., poz.1781);</w:t>
      </w:r>
    </w:p>
    <w:p w14:paraId="775147DC" w14:textId="77777777" w:rsidR="00EB1127" w:rsidRDefault="00DE516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 xml:space="preserve">Ustawa z dnia 6 listopada 2008 r. o prawach pacjenta i Rzeczniku Praw Pacjenta </w:t>
      </w:r>
      <w:r>
        <w:rPr>
          <w:rFonts w:asciiTheme="minorHAnsi" w:hAnsiTheme="minorHAnsi" w:cstheme="minorHAnsi"/>
        </w:rPr>
        <w:br/>
        <w:t>(Dz. U. z 2024 r., poz.581);</w:t>
      </w:r>
    </w:p>
    <w:p w14:paraId="043EC91F" w14:textId="77777777" w:rsidR="00EB1127" w:rsidRDefault="00DE516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 xml:space="preserve">Ustawa z dnia 5 grudnia 1996 r. o zawodach lekarza i lekarza dentysty </w:t>
      </w:r>
      <w:r>
        <w:rPr>
          <w:rFonts w:asciiTheme="minorHAnsi" w:hAnsiTheme="minorHAnsi" w:cstheme="minorHAnsi"/>
        </w:rPr>
        <w:br/>
        <w:t>(Dz. U. z 2026 r., poz.37 z późn. zm.);</w:t>
      </w:r>
    </w:p>
    <w:p w14:paraId="77B66A06" w14:textId="77777777" w:rsidR="00EB1127" w:rsidRDefault="00DE516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>Zarządzenia Prezesa Narodowego Funduszu Zdrowia, obowiązujące w okresie trwania umowy.</w:t>
      </w:r>
    </w:p>
    <w:p w14:paraId="2C0E5820" w14:textId="77777777" w:rsidR="00EB1127" w:rsidRDefault="00DE516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 xml:space="preserve">Przyjmujący zamówienie </w:t>
      </w:r>
      <w:r>
        <w:rPr>
          <w:rStyle w:val="FontStyle16"/>
          <w:rFonts w:asciiTheme="minorHAnsi" w:eastAsia="Times New Roman" w:hAnsiTheme="minorHAnsi" w:cstheme="minorHAnsi"/>
          <w:w w:val="100"/>
          <w:kern w:val="2"/>
        </w:rPr>
        <w:t xml:space="preserve">zobowiązuje się do poddania kontroli przeprowadzonej przez Lubelski Oddział Wojewódzki Narodowego Funduszu Zdrowia lub inny podmiot zgodnie </w:t>
      </w:r>
      <w:r>
        <w:rPr>
          <w:rStyle w:val="FontStyle16"/>
          <w:rFonts w:asciiTheme="minorHAnsi" w:eastAsia="Times New Roman" w:hAnsiTheme="minorHAnsi" w:cstheme="minorHAnsi"/>
          <w:w w:val="100"/>
          <w:kern w:val="2"/>
        </w:rPr>
        <w:br/>
      </w:r>
      <w:r>
        <w:rPr>
          <w:rStyle w:val="FontStyle16"/>
          <w:rFonts w:asciiTheme="minorHAnsi" w:eastAsia="Times New Roman" w:hAnsiTheme="minorHAnsi" w:cstheme="minorHAnsi"/>
          <w:w w:val="100"/>
          <w:kern w:val="2"/>
        </w:rPr>
        <w:lastRenderedPageBreak/>
        <w:t>z obowiązującymi przepisami prawa;</w:t>
      </w:r>
    </w:p>
    <w:p w14:paraId="3D57857D" w14:textId="77777777" w:rsidR="00EB1127" w:rsidRDefault="00DE516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>Przyjmujący zamówienie będzie udzielał świadczeń zdrowotnych z zachowaniem najwyższej staranności, zgodnie ze wskazaniami aktualnej wiedzy medycznej, respektując prawa pacjenta oraz zgodnie z zasadami etyki zawodowej;</w:t>
      </w:r>
    </w:p>
    <w:p w14:paraId="61A8D949" w14:textId="77777777" w:rsidR="00EB1127" w:rsidRDefault="00DE516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 xml:space="preserve">Przyjmujący zamówienie jest odpowiedzialny za jakość, zgodność z warunkami technicznymi </w:t>
      </w:r>
      <w:r>
        <w:rPr>
          <w:rStyle w:val="FontStyle16"/>
          <w:rFonts w:asciiTheme="minorHAnsi" w:hAnsiTheme="minorHAnsi" w:cstheme="minorHAnsi"/>
          <w:w w:val="100"/>
        </w:rPr>
        <w:br/>
        <w:t>i jakościowymi opisanymi dla przedmiotu zamówienia. Przyjmujący zamówienie ponosi pełną odpowiedzialność za wykonywane usługi;</w:t>
      </w:r>
    </w:p>
    <w:p w14:paraId="25A4AD4C" w14:textId="77777777" w:rsidR="00EB1127" w:rsidRDefault="00DE516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 xml:space="preserve">Przyjmujący zamówienie współpracuje w celu realizacji świadczeń z pracownikami etatowymi Szpitala Neuropsychiatrycznego w Lublinie i innymi pracownikami wykonującymi świadczenia zdrowotne dla Szpitala Neuropsychiatrycznego im. Prof. Mieczysława Kaczyńskiego SPZOZ </w:t>
      </w:r>
      <w:r>
        <w:rPr>
          <w:rStyle w:val="FontStyle16"/>
          <w:rFonts w:asciiTheme="minorHAnsi" w:hAnsiTheme="minorHAnsi" w:cstheme="minorHAnsi"/>
          <w:w w:val="100"/>
        </w:rPr>
        <w:br/>
        <w:t>w Lublinie i odpowiada w całości za wykonywane i realizowane świadczenia zdrowotne;</w:t>
      </w:r>
    </w:p>
    <w:p w14:paraId="3999060A" w14:textId="77777777" w:rsidR="00EB1127" w:rsidRDefault="00DE516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>Udzielający zamówienia nie ponosi odpowiedzialności za szkody wyrządzone przez Przyjmującego zamówienie podczas wykonywania przedmiotu zamówienia;</w:t>
      </w:r>
    </w:p>
    <w:p w14:paraId="3E8987C6" w14:textId="77777777" w:rsidR="00EB1127" w:rsidRDefault="00DE516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 xml:space="preserve">Przyjmujący zamówienie określi telefony kontaktowe i inne ustalenia niezbędne </w:t>
      </w:r>
      <w:r>
        <w:rPr>
          <w:rStyle w:val="FontStyle16"/>
          <w:rFonts w:asciiTheme="minorHAnsi" w:hAnsiTheme="minorHAnsi" w:cstheme="minorHAnsi"/>
          <w:w w:val="100"/>
        </w:rPr>
        <w:br/>
        <w:t>dla sprawnego i terminowego wykonania zamówienia.</w:t>
      </w:r>
    </w:p>
    <w:p w14:paraId="3D2A7E1D" w14:textId="77777777" w:rsidR="00EB1127" w:rsidRDefault="00EB1127">
      <w:pPr>
        <w:pStyle w:val="Style13"/>
        <w:tabs>
          <w:tab w:val="left" w:pos="326"/>
        </w:tabs>
        <w:spacing w:line="276" w:lineRule="auto"/>
        <w:ind w:left="240"/>
        <w:rPr>
          <w:rFonts w:asciiTheme="minorHAnsi" w:hAnsiTheme="minorHAnsi" w:cstheme="minorHAnsi"/>
        </w:rPr>
      </w:pPr>
    </w:p>
    <w:p w14:paraId="2234E771" w14:textId="77777777" w:rsidR="00EB1127" w:rsidRDefault="00DE5160">
      <w:pPr>
        <w:pStyle w:val="Nagwek8"/>
        <w:numPr>
          <w:ilvl w:val="7"/>
          <w:numId w:val="6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>WYBÓR NAJKORZYSTNIEJSZEJ OFERTY</w:t>
      </w:r>
    </w:p>
    <w:p w14:paraId="629FA9C6" w14:textId="77777777" w:rsidR="00EB1127" w:rsidRDefault="00DE5160">
      <w:pPr>
        <w:pStyle w:val="Tekstpodstawowy"/>
        <w:numPr>
          <w:ilvl w:val="0"/>
          <w:numId w:val="14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</w:rPr>
        <w:t>Oferty muszą odpowiadać wymogom formalnym, postawionym w niniejszych materiałach informacyjnych;</w:t>
      </w:r>
    </w:p>
    <w:p w14:paraId="2240F4F6" w14:textId="77777777" w:rsidR="00EB1127" w:rsidRDefault="00DE5160">
      <w:pPr>
        <w:pStyle w:val="Tekstpodstawowy"/>
        <w:numPr>
          <w:ilvl w:val="0"/>
          <w:numId w:val="14"/>
        </w:numPr>
        <w:spacing w:after="0"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>Wybierając najkorzystniejszą ofertę komisja konkursowa będzie brała pod uwagę następujące kryteria:</w:t>
      </w:r>
    </w:p>
    <w:p w14:paraId="310247A7" w14:textId="77777777" w:rsidR="00EB1127" w:rsidRDefault="00EB1127">
      <w:pPr>
        <w:pStyle w:val="Style11"/>
        <w:widowControl/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8931" w:type="dxa"/>
        <w:tblInd w:w="65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3686"/>
      </w:tblGrid>
      <w:tr w:rsidR="00EB1127" w14:paraId="1A491AA4" w14:textId="77777777">
        <w:trPr>
          <w:trHeight w:val="61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393AE" w14:textId="77777777" w:rsidR="00EB1127" w:rsidRDefault="00DE5160">
            <w:pPr>
              <w:pStyle w:val="Style9"/>
              <w:widowControl/>
              <w:spacing w:line="276" w:lineRule="auto"/>
              <w:jc w:val="both"/>
            </w:pPr>
            <w:r>
              <w:rPr>
                <w:rStyle w:val="FontStyle29"/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55506" w14:textId="77777777" w:rsidR="00EB1127" w:rsidRDefault="00DE5160">
            <w:pPr>
              <w:pStyle w:val="Style9"/>
              <w:widowControl/>
              <w:spacing w:line="276" w:lineRule="auto"/>
              <w:jc w:val="both"/>
            </w:pPr>
            <w:r>
              <w:rPr>
                <w:rStyle w:val="FontStyle29"/>
                <w:rFonts w:asciiTheme="minorHAnsi" w:hAnsiTheme="minorHAnsi" w:cstheme="minorHAnsi"/>
                <w:sz w:val="24"/>
                <w:szCs w:val="24"/>
              </w:rPr>
              <w:t>Kryterium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BA6B6" w14:textId="77777777" w:rsidR="00EB1127" w:rsidRDefault="00DE5160">
            <w:pPr>
              <w:pStyle w:val="Style9"/>
              <w:widowControl/>
              <w:spacing w:line="276" w:lineRule="auto"/>
              <w:jc w:val="both"/>
            </w:pPr>
            <w:r>
              <w:rPr>
                <w:rStyle w:val="FontStyle29"/>
                <w:rFonts w:asciiTheme="minorHAnsi" w:hAnsiTheme="minorHAnsi" w:cstheme="minorHAnsi"/>
                <w:sz w:val="24"/>
                <w:szCs w:val="24"/>
              </w:rPr>
              <w:t>Ranga</w:t>
            </w:r>
          </w:p>
          <w:p w14:paraId="4D1784A9" w14:textId="77777777" w:rsidR="00EB1127" w:rsidRDefault="00DE5160">
            <w:pPr>
              <w:pStyle w:val="Style9"/>
              <w:widowControl/>
              <w:spacing w:line="276" w:lineRule="auto"/>
              <w:jc w:val="both"/>
            </w:pPr>
            <w:r>
              <w:rPr>
                <w:rStyle w:val="FontStyle29"/>
                <w:rFonts w:asciiTheme="minorHAnsi" w:hAnsiTheme="minorHAnsi" w:cstheme="minorHAnsi"/>
                <w:sz w:val="24"/>
                <w:szCs w:val="24"/>
              </w:rPr>
              <w:t>W%=max. pkt.</w:t>
            </w:r>
          </w:p>
        </w:tc>
      </w:tr>
      <w:tr w:rsidR="00EB1127" w14:paraId="209D97B6" w14:textId="77777777">
        <w:trPr>
          <w:trHeight w:val="40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FD7DB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88A9C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Cena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A2FEF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90% = 90 pkt</w:t>
            </w:r>
          </w:p>
        </w:tc>
      </w:tr>
      <w:tr w:rsidR="00EB1127" w14:paraId="68CDC21D" w14:textId="77777777">
        <w:trPr>
          <w:trHeight w:val="4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1D7F2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63F20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Jakość świadczeń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06ACB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4% = 4 pkt</w:t>
            </w:r>
          </w:p>
        </w:tc>
      </w:tr>
      <w:tr w:rsidR="00EB1127" w14:paraId="6584304C" w14:textId="77777777">
        <w:trPr>
          <w:trHeight w:val="4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CC09B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5CDA0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Kompleksowość świadczeń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E72BA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2% = 2 pkt</w:t>
            </w:r>
          </w:p>
        </w:tc>
      </w:tr>
      <w:tr w:rsidR="00EB1127" w14:paraId="192529E4" w14:textId="77777777">
        <w:trPr>
          <w:trHeight w:val="40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DAE93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F0483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Dostępność świadczeń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CD786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2% = 2 pkt</w:t>
            </w:r>
          </w:p>
        </w:tc>
      </w:tr>
      <w:tr w:rsidR="00EB1127" w14:paraId="28F106B0" w14:textId="77777777">
        <w:trPr>
          <w:trHeight w:val="43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4CD1F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DE811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Ciągłość świadczeń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CAACA" w14:textId="77777777" w:rsidR="00EB1127" w:rsidRDefault="00DE516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2% = 2 pkt</w:t>
            </w:r>
          </w:p>
        </w:tc>
      </w:tr>
    </w:tbl>
    <w:p w14:paraId="419A58B7" w14:textId="77777777" w:rsidR="00EB1127" w:rsidRDefault="00EB1127">
      <w:pPr>
        <w:pStyle w:val="Style14"/>
        <w:widowControl/>
        <w:spacing w:line="276" w:lineRule="auto"/>
        <w:jc w:val="both"/>
        <w:rPr>
          <w:rFonts w:asciiTheme="minorHAnsi" w:hAnsiTheme="minorHAnsi" w:cstheme="minorHAnsi"/>
        </w:rPr>
      </w:pPr>
    </w:p>
    <w:p w14:paraId="594A48F5" w14:textId="77777777" w:rsidR="00EB1127" w:rsidRDefault="00DE5160">
      <w:pPr>
        <w:pStyle w:val="Style14"/>
        <w:widowControl/>
        <w:spacing w:line="276" w:lineRule="auto"/>
        <w:jc w:val="both"/>
      </w:pPr>
      <w:r>
        <w:rPr>
          <w:rStyle w:val="FontStyle26"/>
          <w:rFonts w:asciiTheme="minorHAnsi" w:hAnsiTheme="minorHAnsi" w:cstheme="minorHAnsi"/>
          <w:sz w:val="24"/>
          <w:szCs w:val="24"/>
        </w:rPr>
        <w:t>Sposoby oceny poszczególnych kryteriów:</w:t>
      </w:r>
    </w:p>
    <w:p w14:paraId="11DDCF1A" w14:textId="77777777" w:rsidR="00EB1127" w:rsidRDefault="00DE5160">
      <w:pPr>
        <w:widowControl/>
        <w:numPr>
          <w:ilvl w:val="0"/>
          <w:numId w:val="16"/>
        </w:numPr>
        <w:spacing w:line="276" w:lineRule="auto"/>
        <w:ind w:left="284" w:hanging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eastAsia="ar-SA" w:bidi="ar-SA"/>
        </w:rPr>
        <w:t xml:space="preserve">Cena </w:t>
      </w:r>
      <w:r w:rsidRPr="00FC063D">
        <w:rPr>
          <w:rFonts w:asciiTheme="minorHAnsi" w:eastAsia="Times New Roman" w:hAnsiTheme="minorHAnsi" w:cstheme="minorHAnsi"/>
          <w:lang w:eastAsia="ar-SA" w:bidi="ar-SA"/>
        </w:rPr>
        <w:t>=</w:t>
      </w:r>
      <w:r>
        <w:rPr>
          <w:rFonts w:asciiTheme="minorHAnsi" w:eastAsia="Times New Roman" w:hAnsiTheme="minorHAnsi" w:cstheme="minorHAnsi"/>
          <w:lang w:eastAsia="ar-SA" w:bidi="ar-SA"/>
        </w:rPr>
        <w:t xml:space="preserve"> (najniższa oferta cenowa*) / (analizowana oferta cenowa*) x 100 x 90%</w:t>
      </w:r>
    </w:p>
    <w:p w14:paraId="055EC1BC" w14:textId="16CC6C45" w:rsidR="00EB1127" w:rsidRDefault="00DE5160">
      <w:pPr>
        <w:widowControl/>
        <w:numPr>
          <w:ilvl w:val="0"/>
          <w:numId w:val="16"/>
        </w:numPr>
        <w:snapToGrid w:val="0"/>
        <w:spacing w:line="276" w:lineRule="auto"/>
        <w:ind w:left="284" w:hanging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eastAsia="ar-SA" w:bidi="ar-SA"/>
        </w:rPr>
        <w:t>Jakość świadczeń</w:t>
      </w:r>
      <w:r>
        <w:rPr>
          <w:rFonts w:asciiTheme="minorHAnsi" w:eastAsia="Times New Roman" w:hAnsiTheme="minorHAnsi" w:cstheme="minorHAnsi"/>
          <w:lang w:eastAsia="ar-SA" w:bidi="ar-SA"/>
        </w:rPr>
        <w:t xml:space="preserve"> </w:t>
      </w:r>
    </w:p>
    <w:p w14:paraId="1F3AFFFF" w14:textId="2430972F" w:rsidR="00EB1127" w:rsidRPr="00DA3352" w:rsidRDefault="00684DA1">
      <w:pPr>
        <w:widowControl/>
        <w:snapToGrid w:val="0"/>
        <w:spacing w:line="276" w:lineRule="auto"/>
        <w:ind w:left="284"/>
        <w:jc w:val="both"/>
        <w:textAlignment w:val="baseline"/>
        <w:rPr>
          <w:i/>
          <w:iCs/>
        </w:rPr>
      </w:pPr>
      <w:r w:rsidRPr="00DA3352">
        <w:rPr>
          <w:rFonts w:asciiTheme="minorHAnsi" w:eastAsia="Times New Roman" w:hAnsiTheme="minorHAnsi" w:cstheme="minorHAnsi"/>
          <w:i/>
          <w:iCs/>
          <w:lang w:eastAsia="ar-SA" w:bidi="ar-SA"/>
        </w:rPr>
        <w:t xml:space="preserve">(dokonywana będzie w oparciu o zadeklarowany czas rozpoczęcia konsultacji lekarskiej </w:t>
      </w:r>
      <w:r w:rsidR="00FC063D" w:rsidRPr="00DA3352">
        <w:rPr>
          <w:rFonts w:asciiTheme="minorHAnsi" w:eastAsia="Times New Roman" w:hAnsiTheme="minorHAnsi" w:cstheme="minorHAnsi"/>
          <w:i/>
          <w:iCs/>
          <w:lang w:eastAsia="ar-SA" w:bidi="ar-SA"/>
        </w:rPr>
        <w:br/>
      </w:r>
      <w:r w:rsidRPr="00DA3352">
        <w:rPr>
          <w:rFonts w:asciiTheme="minorHAnsi" w:eastAsia="Times New Roman" w:hAnsiTheme="minorHAnsi" w:cstheme="minorHAnsi"/>
          <w:i/>
          <w:iCs/>
          <w:lang w:eastAsia="ar-SA" w:bidi="ar-SA"/>
        </w:rPr>
        <w:t>od chwili zgłoszenia się pacjenta</w:t>
      </w:r>
      <w:r w:rsidRPr="00DA3352">
        <w:rPr>
          <w:rFonts w:asciiTheme="minorHAnsi" w:eastAsia="Times New Roman" w:hAnsiTheme="minorHAnsi" w:cstheme="minorHAnsi"/>
          <w:i/>
          <w:iCs/>
          <w:lang w:bidi="ar-SA"/>
        </w:rPr>
        <w:t xml:space="preserve"> </w:t>
      </w:r>
      <w:r w:rsidR="00FC063D" w:rsidRPr="00DA3352">
        <w:rPr>
          <w:rFonts w:asciiTheme="minorHAnsi" w:eastAsia="Times New Roman" w:hAnsiTheme="minorHAnsi" w:cstheme="minorHAnsi"/>
          <w:i/>
          <w:iCs/>
          <w:lang w:bidi="ar-SA"/>
        </w:rPr>
        <w:t>do miejsca wskazanego w ofercie do realizacji usługi w zakresie specjalistycznego postepowania poekspozycyjnego dla pracowników i osób współpracujących ze szpitalem)</w:t>
      </w:r>
      <w:r w:rsidRPr="00DA3352">
        <w:rPr>
          <w:rFonts w:asciiTheme="minorHAnsi" w:eastAsia="Times New Roman" w:hAnsiTheme="minorHAnsi" w:cstheme="minorHAnsi"/>
          <w:i/>
          <w:iCs/>
          <w:lang w:bidi="ar-SA"/>
        </w:rPr>
        <w:t xml:space="preserve"> </w:t>
      </w:r>
    </w:p>
    <w:p w14:paraId="357BA40B" w14:textId="5FE2904A" w:rsidR="00EB1127" w:rsidRDefault="00FC063D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  <w:lang w:bidi="ar-SA"/>
        </w:rPr>
      </w:pPr>
      <w:r>
        <w:rPr>
          <w:rFonts w:asciiTheme="minorHAnsi" w:eastAsia="Times New Roman" w:hAnsiTheme="minorHAnsi" w:cstheme="minorHAnsi"/>
          <w:lang w:bidi="ar-SA"/>
        </w:rPr>
        <w:t xml:space="preserve">- zadeklarowany czas rozpoczęcia konsultacji lekarskiej od chwili zgłoszenia się pacjenta </w:t>
      </w:r>
      <w:r>
        <w:rPr>
          <w:rFonts w:asciiTheme="minorHAnsi" w:eastAsia="Times New Roman" w:hAnsiTheme="minorHAnsi" w:cstheme="minorHAnsi"/>
          <w:lang w:bidi="ar-SA"/>
        </w:rPr>
        <w:br/>
        <w:t xml:space="preserve">do miejsca wskazanego w ofercie do realizacji usługi w zakresie specjalistycznego postępowania </w:t>
      </w:r>
      <w:r>
        <w:rPr>
          <w:rFonts w:asciiTheme="minorHAnsi" w:eastAsia="Times New Roman" w:hAnsiTheme="minorHAnsi" w:cstheme="minorHAnsi"/>
          <w:lang w:bidi="ar-SA"/>
        </w:rPr>
        <w:lastRenderedPageBreak/>
        <w:t>poekspozycyjnego dla pracowników i osób współpracujących ze szpitalem,</w:t>
      </w:r>
      <w:r>
        <w:rPr>
          <w:rFonts w:asciiTheme="minorHAnsi" w:eastAsia="Times New Roman" w:hAnsiTheme="minorHAnsi" w:cstheme="minorHAnsi"/>
          <w:b/>
          <w:bCs/>
          <w:lang w:bidi="ar-SA"/>
        </w:rPr>
        <w:t xml:space="preserve"> do 1 godziny </w:t>
      </w:r>
      <w:r>
        <w:rPr>
          <w:rFonts w:asciiTheme="minorHAnsi" w:eastAsia="Times New Roman" w:hAnsiTheme="minorHAnsi" w:cstheme="minorHAnsi"/>
          <w:lang w:bidi="ar-SA"/>
        </w:rPr>
        <w:t xml:space="preserve">uzyska </w:t>
      </w:r>
      <w:r w:rsidRPr="00FC063D">
        <w:rPr>
          <w:rFonts w:asciiTheme="minorHAnsi" w:eastAsia="Times New Roman" w:hAnsiTheme="minorHAnsi" w:cstheme="minorHAnsi"/>
          <w:b/>
          <w:bCs/>
          <w:lang w:bidi="ar-SA"/>
        </w:rPr>
        <w:t>4 pkt.;</w:t>
      </w:r>
      <w:r>
        <w:rPr>
          <w:rFonts w:asciiTheme="minorHAnsi" w:eastAsia="Times New Roman" w:hAnsiTheme="minorHAnsi" w:cstheme="minorHAnsi"/>
          <w:lang w:bidi="ar-SA"/>
        </w:rPr>
        <w:t xml:space="preserve"> </w:t>
      </w:r>
    </w:p>
    <w:p w14:paraId="52D23C43" w14:textId="5B9B01F4" w:rsidR="00FC063D" w:rsidRDefault="00FC063D" w:rsidP="00FC063D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  <w:lang w:bidi="ar-SA"/>
        </w:rPr>
      </w:pPr>
      <w:r>
        <w:rPr>
          <w:rFonts w:asciiTheme="minorHAnsi" w:eastAsia="Times New Roman" w:hAnsiTheme="minorHAnsi" w:cstheme="minorHAnsi"/>
          <w:lang w:bidi="ar-SA"/>
        </w:rPr>
        <w:t xml:space="preserve">- zadeklarowany czas rozpoczęcia konsultacji lekarskiej od chwili zgłoszenia się pacjenta </w:t>
      </w:r>
      <w:r>
        <w:rPr>
          <w:rFonts w:asciiTheme="minorHAnsi" w:eastAsia="Times New Roman" w:hAnsiTheme="minorHAnsi" w:cstheme="minorHAnsi"/>
          <w:lang w:bidi="ar-SA"/>
        </w:rPr>
        <w:br/>
        <w:t>do miejsca wskazanego w ofercie do realizacji usługi w zakresie specjalistycznego postępowania poekspozycyjnego dla pracowników i osób współpracujących ze szpitalem,</w:t>
      </w:r>
      <w:r>
        <w:rPr>
          <w:rFonts w:asciiTheme="minorHAnsi" w:eastAsia="Times New Roman" w:hAnsiTheme="minorHAnsi" w:cstheme="minorHAnsi"/>
          <w:b/>
          <w:bCs/>
          <w:lang w:bidi="ar-SA"/>
        </w:rPr>
        <w:t xml:space="preserve"> do 2 godzin </w:t>
      </w:r>
      <w:r>
        <w:rPr>
          <w:rFonts w:asciiTheme="minorHAnsi" w:eastAsia="Times New Roman" w:hAnsiTheme="minorHAnsi" w:cstheme="minorHAnsi"/>
          <w:lang w:bidi="ar-SA"/>
        </w:rPr>
        <w:t xml:space="preserve">uzyska </w:t>
      </w:r>
      <w:r>
        <w:rPr>
          <w:rFonts w:asciiTheme="minorHAnsi" w:eastAsia="Times New Roman" w:hAnsiTheme="minorHAnsi" w:cstheme="minorHAnsi"/>
          <w:lang w:bidi="ar-SA"/>
        </w:rPr>
        <w:br/>
      </w:r>
      <w:r w:rsidRPr="00FC063D">
        <w:rPr>
          <w:rFonts w:asciiTheme="minorHAnsi" w:eastAsia="Times New Roman" w:hAnsiTheme="minorHAnsi" w:cstheme="minorHAnsi"/>
          <w:b/>
          <w:bCs/>
          <w:lang w:bidi="ar-SA"/>
        </w:rPr>
        <w:t>0 pkt.</w:t>
      </w:r>
    </w:p>
    <w:p w14:paraId="7F4038C5" w14:textId="77777777" w:rsidR="00FC063D" w:rsidRPr="00FC063D" w:rsidRDefault="00FC063D">
      <w:pPr>
        <w:widowControl/>
        <w:snapToGrid w:val="0"/>
        <w:spacing w:line="276" w:lineRule="auto"/>
        <w:ind w:left="284"/>
        <w:jc w:val="both"/>
        <w:textAlignment w:val="baseline"/>
      </w:pPr>
    </w:p>
    <w:p w14:paraId="0E8504C3" w14:textId="201476A6" w:rsidR="00FC063D" w:rsidRPr="00FC063D" w:rsidRDefault="00DE5160" w:rsidP="00FC063D">
      <w:pPr>
        <w:widowControl/>
        <w:numPr>
          <w:ilvl w:val="0"/>
          <w:numId w:val="17"/>
        </w:numPr>
        <w:snapToGrid w:val="0"/>
        <w:spacing w:line="276" w:lineRule="auto"/>
        <w:ind w:left="284" w:hanging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bidi="ar-SA"/>
        </w:rPr>
        <w:t>Kompleksowość świadczeń</w:t>
      </w:r>
      <w:r>
        <w:rPr>
          <w:rFonts w:asciiTheme="minorHAnsi" w:eastAsia="Times New Roman" w:hAnsiTheme="minorHAnsi" w:cstheme="minorHAnsi"/>
          <w:lang w:bidi="ar-SA"/>
        </w:rPr>
        <w:t xml:space="preserve"> </w:t>
      </w:r>
    </w:p>
    <w:p w14:paraId="60563CE3" w14:textId="2EA33E05" w:rsidR="00FC063D" w:rsidRPr="00DA3352" w:rsidRDefault="00FC063D" w:rsidP="00FC063D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  <w:i/>
          <w:iCs/>
          <w:lang w:bidi="ar-SA"/>
        </w:rPr>
      </w:pPr>
      <w:r w:rsidRPr="00DA3352">
        <w:rPr>
          <w:rFonts w:asciiTheme="minorHAnsi" w:eastAsia="Times New Roman" w:hAnsiTheme="minorHAnsi" w:cstheme="minorHAnsi"/>
          <w:i/>
          <w:iCs/>
          <w:lang w:bidi="ar-SA"/>
        </w:rPr>
        <w:t>(dokonywana będzie w oparciu o złożone w formularzu Oferty oświadczenie dotyczące realizacji świadczeń zdrowotnych będących przedmiotem umowy bez udziału podwykonawców)</w:t>
      </w:r>
    </w:p>
    <w:p w14:paraId="58EC3FA2" w14:textId="4FF3E264" w:rsidR="00FC063D" w:rsidRDefault="00FC063D" w:rsidP="00FC063D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  <w:b/>
          <w:bCs/>
          <w:lang w:bidi="ar-SA"/>
        </w:rPr>
      </w:pPr>
      <w:r>
        <w:rPr>
          <w:rFonts w:asciiTheme="minorHAnsi" w:eastAsia="Times New Roman" w:hAnsiTheme="minorHAnsi" w:cstheme="minorHAnsi"/>
          <w:lang w:bidi="ar-SA"/>
        </w:rPr>
        <w:t xml:space="preserve">- oferta, w której zaznaczono odpowiedź </w:t>
      </w:r>
      <w:r w:rsidRPr="00FC063D">
        <w:rPr>
          <w:rFonts w:asciiTheme="minorHAnsi" w:eastAsia="Times New Roman" w:hAnsiTheme="minorHAnsi" w:cstheme="minorHAnsi"/>
          <w:b/>
          <w:bCs/>
          <w:lang w:bidi="ar-SA"/>
        </w:rPr>
        <w:t>TAK</w:t>
      </w:r>
      <w:r>
        <w:rPr>
          <w:rFonts w:asciiTheme="minorHAnsi" w:eastAsia="Times New Roman" w:hAnsiTheme="minorHAnsi" w:cstheme="minorHAnsi"/>
          <w:lang w:bidi="ar-SA"/>
        </w:rPr>
        <w:t xml:space="preserve"> uzyska </w:t>
      </w:r>
      <w:r w:rsidRPr="00FC063D">
        <w:rPr>
          <w:rFonts w:asciiTheme="minorHAnsi" w:eastAsia="Times New Roman" w:hAnsiTheme="minorHAnsi" w:cstheme="minorHAnsi"/>
          <w:b/>
          <w:bCs/>
          <w:lang w:bidi="ar-SA"/>
        </w:rPr>
        <w:t>2 pkt.;</w:t>
      </w:r>
    </w:p>
    <w:p w14:paraId="35ACD4B4" w14:textId="58FFBBE5" w:rsidR="00FC063D" w:rsidRPr="00FC063D" w:rsidRDefault="00FC063D" w:rsidP="00FC063D">
      <w:pPr>
        <w:widowControl/>
        <w:snapToGrid w:val="0"/>
        <w:spacing w:line="276" w:lineRule="auto"/>
        <w:ind w:left="284"/>
        <w:jc w:val="both"/>
        <w:textAlignment w:val="baseline"/>
      </w:pPr>
      <w:r>
        <w:rPr>
          <w:rFonts w:asciiTheme="minorHAnsi" w:eastAsia="Times New Roman" w:hAnsiTheme="minorHAnsi" w:cstheme="minorHAnsi"/>
          <w:lang w:bidi="ar-SA"/>
        </w:rPr>
        <w:t xml:space="preserve">- oferta, w której zaznaczono odpowiedź </w:t>
      </w:r>
      <w:r w:rsidRPr="00FC063D">
        <w:rPr>
          <w:rFonts w:asciiTheme="minorHAnsi" w:eastAsia="Times New Roman" w:hAnsiTheme="minorHAnsi" w:cstheme="minorHAnsi"/>
          <w:b/>
          <w:bCs/>
          <w:lang w:bidi="ar-SA"/>
        </w:rPr>
        <w:t>NIE</w:t>
      </w:r>
      <w:r>
        <w:rPr>
          <w:rFonts w:asciiTheme="minorHAnsi" w:eastAsia="Times New Roman" w:hAnsiTheme="minorHAnsi" w:cstheme="minorHAnsi"/>
          <w:lang w:bidi="ar-SA"/>
        </w:rPr>
        <w:t xml:space="preserve"> uzyska </w:t>
      </w:r>
      <w:r w:rsidRPr="00FC063D">
        <w:rPr>
          <w:rFonts w:asciiTheme="minorHAnsi" w:eastAsia="Times New Roman" w:hAnsiTheme="minorHAnsi" w:cstheme="minorHAnsi"/>
          <w:b/>
          <w:bCs/>
          <w:lang w:bidi="ar-SA"/>
        </w:rPr>
        <w:t>0 pkt.</w:t>
      </w:r>
    </w:p>
    <w:p w14:paraId="07E2F7F4" w14:textId="4268C6BF" w:rsidR="00FC063D" w:rsidRPr="00FC063D" w:rsidRDefault="00FC063D" w:rsidP="00FC063D">
      <w:pPr>
        <w:widowControl/>
        <w:snapToGrid w:val="0"/>
        <w:spacing w:line="276" w:lineRule="auto"/>
        <w:ind w:left="284"/>
        <w:jc w:val="both"/>
        <w:textAlignment w:val="baseline"/>
      </w:pPr>
    </w:p>
    <w:p w14:paraId="6FBCE77E" w14:textId="77777777" w:rsidR="00FC063D" w:rsidRPr="00FC063D" w:rsidRDefault="00DE5160" w:rsidP="00FC063D">
      <w:pPr>
        <w:widowControl/>
        <w:numPr>
          <w:ilvl w:val="0"/>
          <w:numId w:val="17"/>
        </w:numPr>
        <w:snapToGrid w:val="0"/>
        <w:spacing w:line="276" w:lineRule="auto"/>
        <w:ind w:left="284" w:hanging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bidi="ar-SA"/>
        </w:rPr>
        <w:t>Dostępność świadczeń</w:t>
      </w:r>
      <w:r>
        <w:rPr>
          <w:rFonts w:asciiTheme="minorHAnsi" w:eastAsia="Times New Roman" w:hAnsiTheme="minorHAnsi" w:cstheme="minorHAnsi"/>
          <w:lang w:bidi="ar-SA"/>
        </w:rPr>
        <w:t xml:space="preserve"> </w:t>
      </w:r>
    </w:p>
    <w:p w14:paraId="6D50DE39" w14:textId="2C3FD958" w:rsidR="00EB1127" w:rsidRDefault="00FC063D" w:rsidP="00FC063D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  <w:i/>
          <w:iCs/>
          <w:lang w:bidi="ar-SA"/>
        </w:rPr>
      </w:pPr>
      <w:r w:rsidRPr="00DA3352">
        <w:rPr>
          <w:rFonts w:asciiTheme="minorHAnsi" w:eastAsia="Times New Roman" w:hAnsiTheme="minorHAnsi" w:cstheme="minorHAnsi"/>
          <w:i/>
          <w:iCs/>
          <w:lang w:bidi="ar-SA"/>
        </w:rPr>
        <w:t>(dokonana będzie w oparciu o złożo</w:t>
      </w:r>
      <w:r w:rsidR="00DA3352" w:rsidRPr="00DA3352">
        <w:rPr>
          <w:rFonts w:asciiTheme="minorHAnsi" w:eastAsia="Times New Roman" w:hAnsiTheme="minorHAnsi" w:cstheme="minorHAnsi"/>
          <w:i/>
          <w:iCs/>
          <w:lang w:bidi="ar-SA"/>
        </w:rPr>
        <w:t>ną deklarację w formularzu Oferty)</w:t>
      </w:r>
    </w:p>
    <w:p w14:paraId="1598E78D" w14:textId="1ECEC6B9" w:rsidR="00DA3352" w:rsidRDefault="00DA3352" w:rsidP="00FC063D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</w:rPr>
      </w:pPr>
      <w:r w:rsidRPr="00DA3352">
        <w:rPr>
          <w:rFonts w:asciiTheme="minorHAnsi" w:hAnsiTheme="minorHAnsi" w:cstheme="minorHAnsi"/>
        </w:rPr>
        <w:t>Deklaracja Przyjmującego Zamówienie</w:t>
      </w:r>
      <w:r>
        <w:rPr>
          <w:rFonts w:asciiTheme="minorHAnsi" w:hAnsiTheme="minorHAnsi" w:cstheme="minorHAnsi"/>
        </w:rPr>
        <w:t>, że będzie:</w:t>
      </w:r>
    </w:p>
    <w:p w14:paraId="0AF8822A" w14:textId="152079BF" w:rsidR="00DA3352" w:rsidRDefault="00DA3352" w:rsidP="00FC063D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- świadczył usługi w siedzibie Przyjmującego Zamówienie usytuowanej na terenie miasta Lublin – oferta uzyska </w:t>
      </w:r>
      <w:r w:rsidRPr="00DA3352">
        <w:rPr>
          <w:rFonts w:asciiTheme="minorHAnsi" w:hAnsiTheme="minorHAnsi" w:cstheme="minorHAnsi"/>
          <w:b/>
          <w:bCs/>
        </w:rPr>
        <w:t>2 pkt.;</w:t>
      </w:r>
    </w:p>
    <w:p w14:paraId="41CE4071" w14:textId="77777777" w:rsidR="00CD025D" w:rsidRDefault="00DA3352" w:rsidP="00CD025D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świadczył usługi w siedzibie Przyjmującego Zamówienie usytuowanej max 10 km od granic miasta Lublin – oferta uzyska </w:t>
      </w:r>
      <w:r w:rsidRPr="00DA3352">
        <w:rPr>
          <w:rFonts w:asciiTheme="minorHAnsi" w:hAnsiTheme="minorHAnsi" w:cstheme="minorHAnsi"/>
          <w:b/>
          <w:bCs/>
        </w:rPr>
        <w:t>0 pkt.</w:t>
      </w:r>
    </w:p>
    <w:p w14:paraId="7714440B" w14:textId="389B93CA" w:rsidR="00DA3352" w:rsidRPr="00CD025D" w:rsidRDefault="00CD025D" w:rsidP="00CD025D">
      <w:pPr>
        <w:widowControl/>
        <w:snapToGrid w:val="0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CD025D">
        <w:rPr>
          <w:rFonts w:asciiTheme="minorHAnsi" w:hAnsiTheme="minorHAnsi" w:cstheme="minorHAnsi"/>
          <w:b/>
          <w:bCs/>
        </w:rPr>
        <w:t>5.</w:t>
      </w:r>
      <w:r>
        <w:rPr>
          <w:rFonts w:asciiTheme="minorHAnsi" w:hAnsiTheme="minorHAnsi" w:cstheme="minorHAnsi"/>
        </w:rPr>
        <w:t xml:space="preserve"> </w:t>
      </w:r>
      <w:r w:rsidR="00DE5160" w:rsidRPr="00CD025D">
        <w:rPr>
          <w:rFonts w:asciiTheme="minorHAnsi" w:eastAsia="Times New Roman" w:hAnsiTheme="minorHAnsi" w:cstheme="minorHAnsi"/>
          <w:b/>
          <w:bCs/>
          <w:lang w:bidi="ar-SA"/>
        </w:rPr>
        <w:t>Ciągłość świadczeń</w:t>
      </w:r>
      <w:r w:rsidR="00DE5160" w:rsidRPr="00CD025D">
        <w:rPr>
          <w:rFonts w:asciiTheme="minorHAnsi" w:eastAsia="Times New Roman" w:hAnsiTheme="minorHAnsi" w:cstheme="minorHAnsi"/>
          <w:lang w:bidi="ar-SA"/>
        </w:rPr>
        <w:t xml:space="preserve"> </w:t>
      </w:r>
    </w:p>
    <w:p w14:paraId="7D631114" w14:textId="77777777" w:rsidR="00DA3352" w:rsidRDefault="00DA3352" w:rsidP="00DA3352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  <w:i/>
          <w:iCs/>
          <w:lang w:bidi="ar-SA"/>
        </w:rPr>
      </w:pPr>
      <w:r w:rsidRPr="00DA3352">
        <w:rPr>
          <w:rFonts w:asciiTheme="minorHAnsi" w:eastAsia="Times New Roman" w:hAnsiTheme="minorHAnsi" w:cstheme="minorHAnsi"/>
          <w:i/>
          <w:iCs/>
          <w:lang w:bidi="ar-SA"/>
        </w:rPr>
        <w:t>(dokonana będzie w oparciu o złożoną w formularzu Oferty deklarację Przyjmującego Zamówienie)</w:t>
      </w:r>
    </w:p>
    <w:p w14:paraId="15A7C323" w14:textId="49E5BDF4" w:rsidR="00DA3352" w:rsidRDefault="00DA3352" w:rsidP="00DA3352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  <w:lang w:bidi="ar-SA"/>
        </w:rPr>
      </w:pPr>
      <w:r>
        <w:rPr>
          <w:rFonts w:asciiTheme="minorHAnsi" w:eastAsia="Times New Roman" w:hAnsiTheme="minorHAnsi" w:cstheme="minorHAnsi"/>
          <w:lang w:bidi="ar-SA"/>
        </w:rPr>
        <w:t>Deklaracja Przyjmującego zamówienie, że będzie:</w:t>
      </w:r>
    </w:p>
    <w:p w14:paraId="76296DD2" w14:textId="02F42444" w:rsidR="00DA3352" w:rsidRDefault="00DA3352" w:rsidP="00DA3352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  <w:b/>
          <w:bCs/>
          <w:lang w:bidi="ar-SA"/>
        </w:rPr>
      </w:pPr>
      <w:r>
        <w:rPr>
          <w:rFonts w:asciiTheme="minorHAnsi" w:eastAsia="Times New Roman" w:hAnsiTheme="minorHAnsi" w:cstheme="minorHAnsi"/>
          <w:lang w:bidi="ar-SA"/>
        </w:rPr>
        <w:t xml:space="preserve">- świadczył usługi przez 7 dni w tygodniu całodobowo wraz z możliwością hospitalizacji </w:t>
      </w:r>
      <w:r>
        <w:rPr>
          <w:rFonts w:asciiTheme="minorHAnsi" w:eastAsia="Times New Roman" w:hAnsiTheme="minorHAnsi" w:cstheme="minorHAnsi"/>
          <w:lang w:bidi="ar-SA"/>
        </w:rPr>
        <w:br/>
        <w:t xml:space="preserve">w siedzibie Przyjmującego Zamówienie – oferta uzyska </w:t>
      </w:r>
      <w:r w:rsidRPr="00DA3352">
        <w:rPr>
          <w:rFonts w:asciiTheme="minorHAnsi" w:eastAsia="Times New Roman" w:hAnsiTheme="minorHAnsi" w:cstheme="minorHAnsi"/>
          <w:b/>
          <w:bCs/>
          <w:lang w:bidi="ar-SA"/>
        </w:rPr>
        <w:t>2 pkt;</w:t>
      </w:r>
    </w:p>
    <w:p w14:paraId="62702611" w14:textId="577A97D2" w:rsidR="00DA3352" w:rsidRPr="000342C9" w:rsidRDefault="00DA3352" w:rsidP="00DA3352">
      <w:pPr>
        <w:widowControl/>
        <w:snapToGrid w:val="0"/>
        <w:spacing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  <w:lang w:bidi="ar-SA"/>
        </w:rPr>
      </w:pPr>
      <w:r>
        <w:rPr>
          <w:rFonts w:asciiTheme="minorHAnsi" w:eastAsia="Times New Roman" w:hAnsiTheme="minorHAnsi" w:cstheme="minorHAnsi"/>
          <w:lang w:bidi="ar-SA"/>
        </w:rPr>
        <w:t xml:space="preserve">- świadczył usługi przez 7 dni w tygodniu całodobowo bez możliwości </w:t>
      </w:r>
      <w:r w:rsidR="000342C9">
        <w:rPr>
          <w:rFonts w:asciiTheme="minorHAnsi" w:eastAsia="Times New Roman" w:hAnsiTheme="minorHAnsi" w:cstheme="minorHAnsi"/>
          <w:lang w:bidi="ar-SA"/>
        </w:rPr>
        <w:t xml:space="preserve">hospitalizacji w siedzibie Przyjmującego Zamówienie – oferta uzyska </w:t>
      </w:r>
      <w:r w:rsidR="000342C9">
        <w:rPr>
          <w:rFonts w:asciiTheme="minorHAnsi" w:eastAsia="Times New Roman" w:hAnsiTheme="minorHAnsi" w:cstheme="minorHAnsi"/>
          <w:b/>
          <w:bCs/>
          <w:lang w:bidi="ar-SA"/>
        </w:rPr>
        <w:t>0 pkt.</w:t>
      </w:r>
    </w:p>
    <w:p w14:paraId="60A02575" w14:textId="77777777" w:rsidR="00EB1127" w:rsidRDefault="00EB1127">
      <w:pPr>
        <w:pStyle w:val="Style13"/>
        <w:tabs>
          <w:tab w:val="left" w:pos="341"/>
        </w:tabs>
        <w:spacing w:line="276" w:lineRule="auto"/>
        <w:ind w:firstLine="0"/>
        <w:rPr>
          <w:rFonts w:asciiTheme="minorHAnsi" w:hAnsiTheme="minorHAnsi" w:cstheme="minorHAnsi"/>
        </w:rPr>
      </w:pPr>
    </w:p>
    <w:p w14:paraId="7AC9E8EB" w14:textId="77777777" w:rsidR="00EB1127" w:rsidRDefault="00DE5160">
      <w:pPr>
        <w:pStyle w:val="Style13"/>
        <w:numPr>
          <w:ilvl w:val="0"/>
          <w:numId w:val="14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>Udzielający zamówienia zastrzega sobie możliwość większego wyboru ilości ofert odpowiadających zabezpieczeniu wykonywania świadczeń zdrowotnych.</w:t>
      </w:r>
    </w:p>
    <w:p w14:paraId="2EF98365" w14:textId="77777777" w:rsidR="00EB1127" w:rsidRDefault="00DE5160">
      <w:pPr>
        <w:pStyle w:val="Style13"/>
        <w:numPr>
          <w:ilvl w:val="0"/>
          <w:numId w:val="14"/>
        </w:numPr>
        <w:spacing w:line="276" w:lineRule="auto"/>
        <w:ind w:left="567" w:hanging="283"/>
      </w:pPr>
      <w:r>
        <w:rPr>
          <w:rFonts w:asciiTheme="minorHAnsi" w:hAnsiTheme="minorHAnsi" w:cstheme="minorHAnsi"/>
        </w:rPr>
        <w:t>Cena oferty uwzględnia wszystkie zobowiązania i koszty związane z wykonaniem przedmiotu zamówienia, musi być podana w PLN cyfrowo i słownie.</w:t>
      </w:r>
    </w:p>
    <w:p w14:paraId="353295A1" w14:textId="77777777" w:rsidR="00EB1127" w:rsidRDefault="00DE5160">
      <w:pPr>
        <w:pStyle w:val="Style13"/>
        <w:numPr>
          <w:ilvl w:val="0"/>
          <w:numId w:val="14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  <w:kern w:val="2"/>
        </w:rPr>
        <w:t>Przyjmujący zamówienie</w:t>
      </w:r>
      <w:r>
        <w:rPr>
          <w:rFonts w:asciiTheme="minorHAnsi" w:hAnsiTheme="minorHAnsi" w:cstheme="minorHAnsi"/>
          <w:kern w:val="2"/>
        </w:rPr>
        <w:t xml:space="preserve"> zostaną powiadomieni niezwłocznie o wyborze oferty. Zamawiający poda nazwę i adres </w:t>
      </w:r>
      <w:r>
        <w:rPr>
          <w:rFonts w:asciiTheme="minorHAnsi" w:eastAsia="Times New Roman" w:hAnsiTheme="minorHAnsi" w:cstheme="minorHAnsi"/>
        </w:rPr>
        <w:t>Przyjmującego zamówienie</w:t>
      </w:r>
      <w:r>
        <w:rPr>
          <w:rFonts w:asciiTheme="minorHAnsi" w:hAnsiTheme="minorHAnsi" w:cstheme="minorHAnsi"/>
          <w:kern w:val="2"/>
        </w:rPr>
        <w:t>, którego ofertę wybrano oraz jej cenę.</w:t>
      </w:r>
    </w:p>
    <w:p w14:paraId="70A31674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3BA15F98" w14:textId="77777777" w:rsidR="00EB1127" w:rsidRDefault="00DE5160">
      <w:pPr>
        <w:pStyle w:val="Nagwek8"/>
        <w:numPr>
          <w:ilvl w:val="7"/>
          <w:numId w:val="6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>TERMIN I MIEJSCE SKŁADANIA OFERT</w:t>
      </w:r>
    </w:p>
    <w:p w14:paraId="38DD2302" w14:textId="7F55D353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  <w:b/>
          <w:bCs/>
        </w:rPr>
        <w:t>Oferty należy składać</w:t>
      </w:r>
      <w:r>
        <w:rPr>
          <w:rFonts w:asciiTheme="minorHAnsi" w:hAnsiTheme="minorHAnsi" w:cstheme="minorHAnsi"/>
        </w:rPr>
        <w:t xml:space="preserve"> w terminie do dnia</w:t>
      </w:r>
      <w:r w:rsidR="00CD025D">
        <w:rPr>
          <w:rFonts w:asciiTheme="minorHAnsi" w:hAnsiTheme="minorHAnsi" w:cstheme="minorHAnsi"/>
        </w:rPr>
        <w:t xml:space="preserve"> </w:t>
      </w:r>
      <w:r w:rsidR="00CD025D" w:rsidRPr="00CD025D">
        <w:rPr>
          <w:rFonts w:asciiTheme="minorHAnsi" w:hAnsiTheme="minorHAnsi" w:cstheme="minorHAnsi"/>
          <w:b/>
          <w:bCs/>
        </w:rPr>
        <w:t>31.08.2026</w:t>
      </w:r>
      <w:r w:rsidRPr="00CD025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shd w:val="clear" w:color="auto" w:fill="FFFFFF"/>
        </w:rPr>
        <w:t xml:space="preserve">do godz. 10:00 </w:t>
      </w:r>
      <w:r>
        <w:rPr>
          <w:rFonts w:asciiTheme="minorHAnsi" w:hAnsiTheme="minorHAnsi" w:cstheme="minorHAnsi"/>
        </w:rPr>
        <w:t xml:space="preserve">w Kancelarii Szpitala przy ul. Abramowickiej 2, 20-442 Lublin. </w:t>
      </w:r>
    </w:p>
    <w:p w14:paraId="1694E6EF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96C252E" w14:textId="09199D5C" w:rsidR="00EB1127" w:rsidRDefault="00DE5160">
      <w:pPr>
        <w:pStyle w:val="Tekstpodstawowy21"/>
        <w:spacing w:line="276" w:lineRule="auto"/>
        <w:rPr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lastRenderedPageBreak/>
        <w:t>Otwarcie złożonych ofert</w:t>
      </w:r>
      <w:r>
        <w:rPr>
          <w:rFonts w:asciiTheme="minorHAnsi" w:hAnsiTheme="minorHAnsi" w:cstheme="minorHAnsi"/>
          <w:sz w:val="24"/>
        </w:rPr>
        <w:t xml:space="preserve"> nastąpi w </w:t>
      </w:r>
      <w:r w:rsidR="00CD025D">
        <w:rPr>
          <w:rFonts w:asciiTheme="minorHAnsi" w:hAnsiTheme="minorHAnsi" w:cstheme="minorHAnsi"/>
          <w:sz w:val="24"/>
        </w:rPr>
        <w:t>dniu 31.08.2026 r.</w:t>
      </w:r>
      <w:r>
        <w:rPr>
          <w:rFonts w:asciiTheme="minorHAnsi" w:hAnsiTheme="minorHAnsi" w:cstheme="minorHAnsi"/>
          <w:b/>
          <w:sz w:val="24"/>
        </w:rPr>
        <w:t xml:space="preserve"> o godz. 10:10</w:t>
      </w:r>
      <w:r>
        <w:rPr>
          <w:rFonts w:asciiTheme="minorHAnsi" w:hAnsiTheme="minorHAnsi" w:cstheme="minorHAnsi"/>
          <w:sz w:val="24"/>
        </w:rPr>
        <w:t xml:space="preserve"> w siedzibie Zamawiającego </w:t>
      </w:r>
      <w:r>
        <w:rPr>
          <w:rFonts w:asciiTheme="minorHAnsi" w:hAnsiTheme="minorHAnsi" w:cstheme="minorHAnsi"/>
          <w:sz w:val="24"/>
        </w:rPr>
        <w:br/>
        <w:t>w Lublinie przy ul. Abramowickiej 2 (pok. 04 Budynek F).</w:t>
      </w:r>
    </w:p>
    <w:p w14:paraId="74DB450D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1AF500C8" w14:textId="77777777" w:rsidR="00EB1127" w:rsidRDefault="00DE5160">
      <w:pPr>
        <w:numPr>
          <w:ilvl w:val="0"/>
          <w:numId w:val="7"/>
        </w:numPr>
        <w:spacing w:line="276" w:lineRule="auto"/>
        <w:ind w:left="284" w:hanging="426"/>
        <w:jc w:val="both"/>
      </w:pPr>
      <w:r>
        <w:rPr>
          <w:rFonts w:asciiTheme="minorHAnsi" w:hAnsiTheme="minorHAnsi" w:cstheme="minorHAnsi"/>
          <w:b/>
        </w:rPr>
        <w:t>TRYB UDZIELANIA WYJAŚNIEŃ WARUNKÓW ZAMÓWIENIA</w:t>
      </w:r>
    </w:p>
    <w:p w14:paraId="442BB247" w14:textId="77777777" w:rsidR="00EB1127" w:rsidRDefault="00DE5160">
      <w:pPr>
        <w:spacing w:line="276" w:lineRule="auto"/>
        <w:ind w:left="284"/>
        <w:jc w:val="both"/>
      </w:pPr>
      <w:r>
        <w:rPr>
          <w:rFonts w:asciiTheme="minorHAnsi" w:hAnsiTheme="minorHAnsi" w:cstheme="minorHAnsi"/>
        </w:rPr>
        <w:t>Osobami uprawnionymi do kontaktów z Przyjmującym zamówienie są:</w:t>
      </w:r>
    </w:p>
    <w:p w14:paraId="5B631B6B" w14:textId="55143676" w:rsidR="00EB1127" w:rsidRDefault="000342C9">
      <w:pPr>
        <w:numPr>
          <w:ilvl w:val="0"/>
          <w:numId w:val="2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  <w:shd w:val="clear" w:color="auto" w:fill="FFFFFF"/>
        </w:rPr>
        <w:t xml:space="preserve">Małgorzata Żebrowska (tel.: </w:t>
      </w:r>
      <w:r>
        <w:rPr>
          <w:rFonts w:asciiTheme="minorHAnsi" w:hAnsiTheme="minorHAnsi" w:cstheme="minorHAnsi"/>
          <w:shd w:val="clear" w:color="auto" w:fill="FFFFFF"/>
          <w:lang w:eastAsia="ar-SA"/>
        </w:rPr>
        <w:t xml:space="preserve"> 81/ 7286 459</w:t>
      </w:r>
      <w:r>
        <w:rPr>
          <w:rFonts w:asciiTheme="minorHAnsi" w:hAnsiTheme="minorHAnsi" w:cstheme="minorHAnsi"/>
          <w:shd w:val="clear" w:color="auto" w:fill="FFFFFF"/>
        </w:rPr>
        <w:t>)</w:t>
      </w:r>
    </w:p>
    <w:p w14:paraId="041FB89C" w14:textId="1434789E" w:rsidR="00EB1127" w:rsidRDefault="000342C9">
      <w:pPr>
        <w:numPr>
          <w:ilvl w:val="0"/>
          <w:numId w:val="2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  <w:shd w:val="clear" w:color="auto" w:fill="FFFFFF"/>
        </w:rPr>
        <w:t>Ewelina Szwałek (tel. 81 /7286 417)</w:t>
      </w:r>
    </w:p>
    <w:p w14:paraId="4FF9D8E4" w14:textId="77777777" w:rsidR="00EB1127" w:rsidRDefault="00DE5160">
      <w:pPr>
        <w:numPr>
          <w:ilvl w:val="0"/>
          <w:numId w:val="2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  <w:shd w:val="clear" w:color="auto" w:fill="FFFFFF"/>
        </w:rPr>
        <w:t xml:space="preserve">Karolina Gustaw </w:t>
      </w:r>
      <w:r>
        <w:rPr>
          <w:rFonts w:asciiTheme="minorHAnsi" w:hAnsiTheme="minorHAnsi" w:cstheme="minorHAnsi"/>
        </w:rPr>
        <w:t xml:space="preserve">(tel.: </w:t>
      </w:r>
      <w:r>
        <w:rPr>
          <w:rFonts w:asciiTheme="minorHAnsi" w:hAnsiTheme="minorHAnsi" w:cstheme="minorHAnsi"/>
          <w:lang w:eastAsia="ar-SA"/>
        </w:rPr>
        <w:t xml:space="preserve"> 81/ 7286 417</w:t>
      </w:r>
      <w:r>
        <w:rPr>
          <w:rFonts w:asciiTheme="minorHAnsi" w:hAnsiTheme="minorHAnsi" w:cstheme="minorHAnsi"/>
          <w:shd w:val="clear" w:color="auto" w:fill="FFFFFF"/>
        </w:rPr>
        <w:t>)</w:t>
      </w:r>
    </w:p>
    <w:p w14:paraId="3F0280B7" w14:textId="77777777" w:rsidR="00EB1127" w:rsidRDefault="00EB1127">
      <w:pPr>
        <w:spacing w:line="276" w:lineRule="auto"/>
        <w:ind w:left="720"/>
        <w:jc w:val="both"/>
        <w:rPr>
          <w:rFonts w:asciiTheme="minorHAnsi" w:hAnsiTheme="minorHAnsi" w:cstheme="minorHAnsi"/>
        </w:rPr>
      </w:pPr>
    </w:p>
    <w:p w14:paraId="5E10B6CF" w14:textId="77777777" w:rsidR="00EB1127" w:rsidRDefault="00DE5160">
      <w:pPr>
        <w:keepNext/>
        <w:spacing w:line="276" w:lineRule="auto"/>
        <w:contextualSpacing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color w:val="000000"/>
        </w:rPr>
        <w:t>11. KLAUZULA INFORMACYJNA DOTYCZĄCA PRZETWARZANIA DANYCH OSOBOWYCH</w:t>
      </w:r>
    </w:p>
    <w:p w14:paraId="4242043B" w14:textId="06289008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</w:rPr>
        <w:t>Zgodnie z art.13 ust. 1 i 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danych, dalej ,,RODO”) informujemy, że:</w:t>
      </w:r>
    </w:p>
    <w:p w14:paraId="79A92DE3" w14:textId="5438B54B" w:rsidR="00EB1127" w:rsidRDefault="00DE516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Administratorem Pani/Pana danych osobowych jest </w:t>
      </w:r>
      <w:r>
        <w:rPr>
          <w:rFonts w:asciiTheme="minorHAnsi" w:hAnsiTheme="minorHAnsi" w:cstheme="minorHAnsi"/>
          <w:b/>
          <w:bCs/>
        </w:rPr>
        <w:t xml:space="preserve">Szpital Neuropsychiatryczny im. Prof. Mieczysława Kaczyńskiego Samodzielny Publiczny Zakład Opieki Zdrowotnej z siedzibą </w:t>
      </w:r>
      <w:r>
        <w:rPr>
          <w:rFonts w:asciiTheme="minorHAnsi" w:hAnsiTheme="minorHAnsi" w:cstheme="minorHAnsi"/>
          <w:b/>
          <w:bCs/>
        </w:rPr>
        <w:br/>
        <w:t>w Lublinie przy ulicy Abramowickiej 2, 20 – 442 Lublin</w:t>
      </w:r>
      <w:r>
        <w:rPr>
          <w:rFonts w:asciiTheme="minorHAnsi" w:hAnsiTheme="minorHAnsi" w:cstheme="minorHAnsi"/>
        </w:rPr>
        <w:t xml:space="preserve">, e-mail: </w:t>
      </w:r>
      <w:hyperlink r:id="rId9" w:history="1">
        <w:r w:rsidR="002D2DEB" w:rsidRPr="00A664A0">
          <w:rPr>
            <w:rStyle w:val="Hipercze"/>
            <w:rFonts w:asciiTheme="minorHAnsi" w:hAnsiTheme="minorHAnsi" w:cstheme="minorHAnsi"/>
          </w:rPr>
          <w:t>sekretariat@snzoz.lublin.pl</w:t>
        </w:r>
      </w:hyperlink>
      <w:r>
        <w:rPr>
          <w:rFonts w:asciiTheme="minorHAnsi" w:hAnsiTheme="minorHAnsi" w:cstheme="minorHAnsi"/>
        </w:rPr>
        <w:t>;   Telefony: Centrala 81 744 30 61; Dyrektor 81 744 09 66.</w:t>
      </w:r>
    </w:p>
    <w:p w14:paraId="6A52513A" w14:textId="175E25F4" w:rsidR="00EB1127" w:rsidRDefault="00DE516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Administrator wyznaczył Inspektora Ochrony Danych Osobowych z którym można </w:t>
      </w:r>
      <w:r>
        <w:rPr>
          <w:rFonts w:asciiTheme="minorHAnsi" w:hAnsiTheme="minorHAnsi" w:cstheme="minorHAnsi"/>
        </w:rPr>
        <w:br/>
        <w:t xml:space="preserve">się kontaktować osobiście /pokój nr. </w:t>
      </w:r>
      <w:r w:rsidR="002B572C">
        <w:rPr>
          <w:rFonts w:asciiTheme="minorHAnsi" w:hAnsiTheme="minorHAnsi" w:cstheme="minorHAnsi"/>
        </w:rPr>
        <w:t>208</w:t>
      </w:r>
      <w:r>
        <w:rPr>
          <w:rFonts w:asciiTheme="minorHAnsi" w:hAnsiTheme="minorHAnsi" w:cstheme="minorHAnsi"/>
        </w:rPr>
        <w:t xml:space="preserve">, budynek ,,A” Szpitala/, poprzez e-mail: </w:t>
      </w:r>
      <w:hyperlink r:id="rId10">
        <w:r w:rsidR="00EB1127">
          <w:rPr>
            <w:rFonts w:asciiTheme="minorHAnsi" w:hAnsiTheme="minorHAnsi" w:cstheme="minorHAnsi"/>
            <w:color w:val="0563C1"/>
            <w:u w:val="single"/>
          </w:rPr>
          <w:t>iodo@snzoz.lublin.pl</w:t>
        </w:r>
      </w:hyperlink>
      <w:r>
        <w:rPr>
          <w:rFonts w:asciiTheme="minorHAnsi" w:hAnsiTheme="minorHAnsi" w:cstheme="minorHAnsi"/>
        </w:rPr>
        <w:t>;  telefonicznie tel.: 81 72</w:t>
      </w:r>
      <w:r w:rsidR="002427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86</w:t>
      </w:r>
      <w:r w:rsidR="00242731">
        <w:rPr>
          <w:rFonts w:asciiTheme="minorHAnsi" w:hAnsiTheme="minorHAnsi" w:cstheme="minorHAnsi"/>
        </w:rPr>
        <w:t xml:space="preserve"> 416</w:t>
      </w:r>
      <w:r>
        <w:rPr>
          <w:rFonts w:asciiTheme="minorHAnsi" w:hAnsiTheme="minorHAnsi" w:cstheme="minorHAnsi"/>
        </w:rPr>
        <w:t xml:space="preserve">  lub pisemnie kierując korespondencję na adres siedziby Administratora.</w:t>
      </w:r>
      <w:r w:rsidR="00242731">
        <w:rPr>
          <w:rFonts w:asciiTheme="minorHAnsi" w:hAnsiTheme="minorHAnsi" w:cstheme="minorHAnsi"/>
        </w:rPr>
        <w:t xml:space="preserve"> </w:t>
      </w:r>
    </w:p>
    <w:p w14:paraId="73031055" w14:textId="77777777" w:rsidR="00EB1127" w:rsidRDefault="00DE516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Pani/Pana dane osobowe przetwarzane będą na podstawie: </w:t>
      </w:r>
    </w:p>
    <w:p w14:paraId="57968D28" w14:textId="21F66FB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art.6 ust.1 lit. c RODO w celu: związanym z postępowaniem o udzielenie zamówienia publicznego /dane identyfikacyjne postępowania, np. nazwa, numer sprawy/, wywiązania </w:t>
      </w:r>
      <w:r w:rsidR="000342C9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się przez Administratora z obowiązku prawnego w zakresie ustalenia i wykonania obowiązków podatkowych, wobec ZUS, wypłaty wynagrodzenia, </w:t>
      </w:r>
    </w:p>
    <w:p w14:paraId="45B2102C" w14:textId="7777777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>- art.6 ust.1 lit. b RODO w celu: zawarcia i wykonania umowy,</w:t>
      </w:r>
    </w:p>
    <w:p w14:paraId="5B233D40" w14:textId="7777777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art.6 ust.1 lit. a RODO w celu: wskazanym w treści zgód na przetwarzanie danych osobowych, jeśli takie były wyrażane na wykorzystanie danych kontaktowych osób fizycznych np. imię </w:t>
      </w:r>
      <w:r>
        <w:rPr>
          <w:rFonts w:asciiTheme="minorHAnsi" w:hAnsiTheme="minorHAnsi" w:cstheme="minorHAnsi"/>
        </w:rPr>
        <w:br/>
        <w:t>i nazwisko, nr. telefonu, adres e-mail, wykorzystanie wizerunku,</w:t>
      </w:r>
    </w:p>
    <w:p w14:paraId="71F1B536" w14:textId="7777777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>- art. 6 ust.1 lit. f RODO w celu: realizacji prawnie uzasadnionego interesu Administratora: dochodzenia ewentualnych roszczeń związanych z zawartą umową, stosowania monitoringu wizyjnego.</w:t>
      </w:r>
    </w:p>
    <w:p w14:paraId="60C1C736" w14:textId="77777777" w:rsidR="00EB1127" w:rsidRDefault="00DE516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Postępowanie o udzielenie zamówienia jest jawne. Do przygotowania i prowadzenia postępowania o udzielenie zamówienia Administrator stosuje przepisy, ustawie z dnia </w:t>
      </w:r>
      <w:r>
        <w:rPr>
          <w:rFonts w:asciiTheme="minorHAnsi" w:hAnsiTheme="minorHAnsi" w:cstheme="minorHAnsi"/>
        </w:rPr>
        <w:br/>
        <w:t xml:space="preserve">27 sierpnia 2004 r. o świadczeniach opieki zdrowotnej finansowanej ze środków publicznych (Dz.U. z 2026 r. poz. 203) oraz </w:t>
      </w:r>
      <w:r>
        <w:rPr>
          <w:rFonts w:ascii="Calibri" w:hAnsi="Calibri" w:cs="Calibri"/>
        </w:rPr>
        <w:t xml:space="preserve">Zarządzenia Nr 18/2025/DSOZ PREZESA NARODOWEGO FUNDUSZU ZDROWIA z dnia 17 marca 2025 r. w sprawie określenia warunków zawierania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lastRenderedPageBreak/>
        <w:t xml:space="preserve">i realizacji umów o udzielanie świadczeń opieki zdrowotnej w rodzaju opieka psychiatryczna </w:t>
      </w:r>
      <w:r>
        <w:rPr>
          <w:rFonts w:ascii="Calibri" w:hAnsi="Calibri" w:cs="Calibri"/>
        </w:rPr>
        <w:br/>
        <w:t>i leczenia uzależnień z późn.zm.</w:t>
      </w:r>
      <w:r>
        <w:rPr>
          <w:rFonts w:asciiTheme="minorHAnsi" w:hAnsiTheme="minorHAnsi" w:cstheme="minorHAnsi"/>
          <w:color w:val="EE0000"/>
        </w:rPr>
        <w:t xml:space="preserve"> </w:t>
      </w:r>
      <w:r>
        <w:rPr>
          <w:rFonts w:asciiTheme="minorHAnsi" w:hAnsiTheme="minorHAnsi" w:cstheme="minorHAnsi"/>
        </w:rPr>
        <w:t xml:space="preserve">Odbiorcami Pani/Pana danych osobowych będą: </w:t>
      </w:r>
    </w:p>
    <w:p w14:paraId="0504405B" w14:textId="7777777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instytucje, organy, podmioty które mają prawo do przetwarzania danych osobowych </w:t>
      </w:r>
      <w:r>
        <w:rPr>
          <w:rFonts w:asciiTheme="minorHAnsi" w:hAnsiTheme="minorHAnsi" w:cstheme="minorHAnsi"/>
        </w:rPr>
        <w:br/>
        <w:t xml:space="preserve">na podstawie RODO oraz NFZ, ZUS, Urząd Skarbowy, Bank w zakresie niezbędnym do celów statutowych, </w:t>
      </w:r>
    </w:p>
    <w:p w14:paraId="0F259F74" w14:textId="7777777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zewnętrzne podmioty, z którymi Administrator zawarł umowy powierzenia, dostawcami odpowiedzialnymi na podstawie umowy powierzenia na obsługę systemów informatycznych </w:t>
      </w:r>
      <w:r>
        <w:rPr>
          <w:rFonts w:asciiTheme="minorHAnsi" w:hAnsiTheme="minorHAnsi" w:cstheme="minorHAnsi"/>
        </w:rPr>
        <w:br/>
        <w:t>i sprzętu, kurierom, podmiotom obsługującym pocztę elektroniczną, firmom doradczym, którym udostępniona została dokumentacja postępowania w oparciu o dokumentowanie przebiegu postępowania o udzielenie zamówienia.</w:t>
      </w:r>
    </w:p>
    <w:p w14:paraId="3162E80E" w14:textId="77777777" w:rsidR="00EB1127" w:rsidRDefault="00DE516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>Administrator przechowuje protokół postępowania wraz załącznikami w którym są zawarte Pani/Pana dane osobowe przez okres 4 lata od dnia zakończenia postępowania o udzielenie zamówienia, w sposób gwarantujący jego nienaruszalność. Jeżeli okres obowiązywania umowy w sprawie zamówienia publicznego przekracza 4 lata, zamawiający przechowuje protokół postępowania wraz z załącznikami przez cały okres obowiązywania umowy w sprawie zamówienia publicznego.</w:t>
      </w:r>
    </w:p>
    <w:p w14:paraId="3A6D1C6E" w14:textId="77777777" w:rsidR="00EB1127" w:rsidRDefault="00DE516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>W odniesieniu do Pani/Pana danych osobowych decyzje nie będą podejmowane w sposób zautomatyzowany (w tym w formie profilowania), stosownie do art.22 RODO tak, że w wyniku takiego zautomatyzowanego przetwarzania mogłyby zapadać jakiekolwiek decyzje.</w:t>
      </w:r>
    </w:p>
    <w:p w14:paraId="06E87C69" w14:textId="77777777" w:rsidR="00EB1127" w:rsidRDefault="00DE516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Posiada Pani/Pan: </w:t>
      </w:r>
    </w:p>
    <w:p w14:paraId="1FF97075" w14:textId="7777777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na podstawie art.15 RODO prawo dostępu do danych osobowych Pani/Pana dotyczących. </w:t>
      </w:r>
      <w:r>
        <w:rPr>
          <w:rFonts w:asciiTheme="minorHAnsi" w:hAnsiTheme="minorHAnsi" w:cstheme="minorHAnsi"/>
        </w:rPr>
        <w:br/>
        <w:t>W przypadku korzystania przez osobę, której dane osobowe są przetwarzane przez zamawiającego, z uprawnienia, o którym mowa w art.15 ust.1-3 RODO, zamawiający może żądać od osoby występującej z żądaniem wskazania dodatkowych informacji, mających sprecyzowanie nazwy lub daty zakończenia postępowania o udzielenie zamówienia.</w:t>
      </w:r>
    </w:p>
    <w:p w14:paraId="3F5C07B4" w14:textId="67B31911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>- na podstawie art.16 RODO prawo do sprostowania Pani/Pana danych osobowych. Skorzystanie przez osobę, której dane osobowe są przetwarzane, z uprawnienia do sprostowania lub uzupełnienia danych osobowych, o których mowa w art.16 RODO, nie może naruszać integralności protokołu postępowania oraz jego załączników.</w:t>
      </w:r>
    </w:p>
    <w:p w14:paraId="48A05E01" w14:textId="7777777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na podstawie art.18 RODO prawo żądania od administratora ograniczenia przetwarzania danych osobowych. W przypadku gdy wniesienie żądania dotyczącego prawa, o którym mowa w art.18 ust. 1 RODO, spowoduje ograniczenie przetwarzania danych osobowych zawartych </w:t>
      </w:r>
      <w:r>
        <w:rPr>
          <w:rFonts w:asciiTheme="minorHAnsi" w:hAnsiTheme="minorHAnsi" w:cstheme="minorHAnsi"/>
        </w:rPr>
        <w:br/>
        <w:t xml:space="preserve">w protokole lub załącznikach do tego protokołu, od dnia zakończenia postępowania </w:t>
      </w:r>
      <w:r>
        <w:rPr>
          <w:rFonts w:asciiTheme="minorHAnsi" w:hAnsiTheme="minorHAnsi" w:cstheme="minorHAnsi"/>
        </w:rPr>
        <w:br/>
        <w:t>o udzielenie zamówienia zamawiający nie udostępnia tych danych, chyba że zachodzą przesłanki, o których mowa w art.18 ust. 2 RODO.</w:t>
      </w:r>
    </w:p>
    <w:p w14:paraId="4B432F7E" w14:textId="7777777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Udostępnienie o którym mowa w art. 74 ust.1 i 2 Pzp, ma zastosowanie do wszystkich danych osobowych, z wyjątkiem danych, o których mowa w art.9 ust.1 /przetwarzanie szczególnych kategorii danych osobowych/ RODO, zebranych w toku postepowania o udzielenie zamówienia. Ograniczenia zasady jawności, o których mowa w art. 74 ust.3 i ar. 18 ust. 3-6 Pzp, stosuje </w:t>
      </w:r>
      <w:r>
        <w:rPr>
          <w:rFonts w:asciiTheme="minorHAnsi" w:hAnsiTheme="minorHAnsi" w:cstheme="minorHAnsi"/>
        </w:rPr>
        <w:br/>
        <w:t>się odpowiednio.</w:t>
      </w:r>
    </w:p>
    <w:p w14:paraId="6B81DA86" w14:textId="77777777" w:rsidR="00EB1127" w:rsidRDefault="00DE516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lastRenderedPageBreak/>
        <w:t xml:space="preserve">Nie przysługuje Pani/Panu: </w:t>
      </w:r>
    </w:p>
    <w:p w14:paraId="6FA93A24" w14:textId="7777777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>-  w związku z art.17 ust.3 lit. b, d lub e RODO prawo do usunięcia danych,</w:t>
      </w:r>
    </w:p>
    <w:p w14:paraId="4A2873D5" w14:textId="7777777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>-  prawo do przenoszenia danych osobowych, o którym mowa w art.20 RODO,</w:t>
      </w:r>
    </w:p>
    <w:p w14:paraId="0CF09CDB" w14:textId="77777777" w:rsidR="00EB1127" w:rsidRDefault="00DE516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na podstawie art.21 RODO prawo sprzeciwu, wobec przetwarzania danych osobowych, </w:t>
      </w:r>
      <w:r>
        <w:rPr>
          <w:rFonts w:asciiTheme="minorHAnsi" w:hAnsiTheme="minorHAnsi" w:cstheme="minorHAnsi"/>
        </w:rPr>
        <w:br/>
        <w:t>gdyż podstawa prawną przetwarzania Pani/Pana danych osobowych jest art.6 ust. 1 lit. c RODO.</w:t>
      </w:r>
    </w:p>
    <w:p w14:paraId="05BE354F" w14:textId="77777777" w:rsidR="00EB1127" w:rsidRDefault="00DE516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 Przysługuje Pani/Panu uprawnienie do wniesienia skargi do organu nadzorczego, tj.: Prezesa Urzędu Ochrony Danych Osobowych (ul.  St. Moniuszki 1 a, 00 – 114 Warszawa), gdy uzna, </w:t>
      </w:r>
      <w:r>
        <w:rPr>
          <w:rFonts w:asciiTheme="minorHAnsi" w:hAnsiTheme="minorHAnsi" w:cstheme="minorHAnsi"/>
        </w:rPr>
        <w:br/>
        <w:t xml:space="preserve">że przetwarzanie Pani/Pana danych osobowych narusza przepisy RODO.    </w:t>
      </w:r>
    </w:p>
    <w:p w14:paraId="6D0FD091" w14:textId="77777777" w:rsidR="00EB1127" w:rsidRDefault="00DE5160">
      <w:pPr>
        <w:numPr>
          <w:ilvl w:val="0"/>
          <w:numId w:val="8"/>
        </w:numPr>
        <w:spacing w:line="276" w:lineRule="auto"/>
        <w:ind w:left="284" w:hanging="426"/>
        <w:jc w:val="both"/>
      </w:pPr>
      <w:r>
        <w:rPr>
          <w:rFonts w:asciiTheme="minorHAnsi" w:hAnsiTheme="minorHAnsi" w:cstheme="minorHAnsi"/>
        </w:rPr>
        <w:t>Pani/Pana dane osobowe nie będą przekazywane poza terytorium Europejskiego Obszaru Gospodarczego/do organizacji międzynarodowej.</w:t>
      </w:r>
    </w:p>
    <w:p w14:paraId="12C145B6" w14:textId="77777777" w:rsidR="00EB1127" w:rsidRDefault="00EB112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B9C147C" w14:textId="77777777" w:rsidR="00EB1127" w:rsidRDefault="00DE5160">
      <w:pPr>
        <w:numPr>
          <w:ilvl w:val="0"/>
          <w:numId w:val="8"/>
        </w:numPr>
        <w:spacing w:line="276" w:lineRule="auto"/>
        <w:ind w:left="284" w:hanging="426"/>
        <w:jc w:val="both"/>
      </w:pPr>
      <w:r>
        <w:rPr>
          <w:rFonts w:asciiTheme="minorHAnsi" w:hAnsiTheme="minorHAnsi" w:cstheme="minorHAnsi"/>
          <w:b/>
        </w:rPr>
        <w:t>ŚRODKI ODWOŁAWCZE</w:t>
      </w:r>
    </w:p>
    <w:p w14:paraId="4DCAA9D2" w14:textId="77777777" w:rsidR="00EB1127" w:rsidRDefault="00DE5160">
      <w:pPr>
        <w:numPr>
          <w:ilvl w:val="0"/>
          <w:numId w:val="19"/>
        </w:numPr>
        <w:spacing w:line="276" w:lineRule="auto"/>
        <w:ind w:left="567" w:hanging="283"/>
        <w:jc w:val="both"/>
      </w:pPr>
      <w:r>
        <w:rPr>
          <w:rFonts w:asciiTheme="minorHAnsi" w:eastAsia="Times New Roman" w:hAnsiTheme="minorHAnsi" w:cstheme="minorHAnsi"/>
        </w:rPr>
        <w:t>Przyjmującym zamówienie</w:t>
      </w:r>
      <w:r>
        <w:rPr>
          <w:rFonts w:asciiTheme="minorHAnsi" w:hAnsiTheme="minorHAnsi" w:cstheme="minorHAnsi"/>
        </w:rPr>
        <w:t xml:space="preserve">, których interes prawny doznał uszczerbku w wyniku naruszenia przez Zamawiającego zasad przeprowadzania postępowania w sprawie zawarcia umowy </w:t>
      </w:r>
      <w:r>
        <w:rPr>
          <w:rFonts w:asciiTheme="minorHAnsi" w:hAnsiTheme="minorHAnsi" w:cstheme="minorHAnsi"/>
        </w:rPr>
        <w:br/>
        <w:t xml:space="preserve">o udzielanie świadczeń opieki zdrowotnej, przysługują środki odwoławcze na zasadach określonych w art. 152 do 154 ustawy </w:t>
      </w:r>
      <w:r>
        <w:rPr>
          <w:rFonts w:asciiTheme="minorHAnsi" w:hAnsiTheme="minorHAnsi" w:cstheme="minorHAnsi"/>
          <w:bCs/>
        </w:rPr>
        <w:t>z dnia 27 sierpnia 2004 r. o świadczeniach opieki zdrowotnej finansowanych ze środków publicznych</w:t>
      </w:r>
      <w:r>
        <w:rPr>
          <w:rFonts w:asciiTheme="minorHAnsi" w:hAnsiTheme="minorHAnsi" w:cstheme="minorHAnsi"/>
        </w:rPr>
        <w:t xml:space="preserve"> (Dz. U. z 2026 r. poz. 203);</w:t>
      </w:r>
    </w:p>
    <w:p w14:paraId="72E1AFC8" w14:textId="77777777" w:rsidR="00EB1127" w:rsidRDefault="00DE5160">
      <w:pPr>
        <w:numPr>
          <w:ilvl w:val="0"/>
          <w:numId w:val="19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Oferentom, których interes prawny doznał uszczerbku w wyniku naruszenia przez Zamawiającego zasad przeprowadzania postępowania w sprawie zawarcia umowy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</w:r>
      <w:r>
        <w:rPr>
          <w:rStyle w:val="FontStyle33"/>
          <w:rFonts w:asciiTheme="minorHAnsi" w:hAnsiTheme="minorHAnsi" w:cstheme="minorHAnsi"/>
          <w:sz w:val="24"/>
          <w:szCs w:val="24"/>
        </w:rPr>
        <w:t xml:space="preserve">o </w:t>
      </w: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udzielanie świadczeń opieki zdrowotnej przysługuje </w:t>
      </w:r>
      <w:r>
        <w:rPr>
          <w:rStyle w:val="FontStyle26"/>
          <w:rFonts w:asciiTheme="minorHAnsi" w:hAnsiTheme="minorHAnsi" w:cstheme="minorHAnsi"/>
          <w:sz w:val="24"/>
          <w:szCs w:val="24"/>
        </w:rPr>
        <w:t xml:space="preserve">protest </w:t>
      </w: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do Komisji Konkursowej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i </w:t>
      </w:r>
      <w:r>
        <w:rPr>
          <w:rStyle w:val="FontStyle26"/>
          <w:rFonts w:asciiTheme="minorHAnsi" w:hAnsiTheme="minorHAnsi" w:cstheme="minorHAnsi"/>
          <w:sz w:val="24"/>
          <w:szCs w:val="24"/>
        </w:rPr>
        <w:t xml:space="preserve">odwołanie </w:t>
      </w:r>
      <w:r>
        <w:rPr>
          <w:rStyle w:val="FontStyle27"/>
          <w:rFonts w:asciiTheme="minorHAnsi" w:hAnsiTheme="minorHAnsi" w:cstheme="minorHAnsi"/>
          <w:sz w:val="24"/>
          <w:szCs w:val="24"/>
        </w:rPr>
        <w:t>do Dyrektora Szpitala Neuropsychiatrycznego im. Prof. Mieczysława Kaczyńskiego SPZOZ w Lublinie.</w:t>
      </w:r>
    </w:p>
    <w:p w14:paraId="57218B55" w14:textId="77777777" w:rsidR="00EB1127" w:rsidRDefault="00EB1127">
      <w:pPr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3CEB2980" w14:textId="77777777" w:rsidR="00EB1127" w:rsidRDefault="00DE5160">
      <w:pPr>
        <w:pStyle w:val="Style14"/>
        <w:widowControl/>
        <w:spacing w:line="276" w:lineRule="auto"/>
        <w:ind w:left="284"/>
        <w:jc w:val="both"/>
      </w:pPr>
      <w:r>
        <w:rPr>
          <w:rStyle w:val="FontStyle26"/>
          <w:rFonts w:asciiTheme="minorHAnsi" w:hAnsiTheme="minorHAnsi" w:cstheme="minorHAnsi"/>
          <w:sz w:val="24"/>
          <w:szCs w:val="24"/>
        </w:rPr>
        <w:t>Protest</w:t>
      </w:r>
    </w:p>
    <w:p w14:paraId="24A3E360" w14:textId="77777777" w:rsidR="00EB1127" w:rsidRDefault="00DE516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W toku postępowania w sprawie zawarcia umowy o udzielania świadczeń opieki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zdrowotnej, do czasu zakończenia postępowania, Oferent może złożyć komisji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umotywowany protest w terminie 7 dni roboczych od dnia dokonania zaskarżonej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czynności;</w:t>
      </w:r>
    </w:p>
    <w:p w14:paraId="3E56A57A" w14:textId="77777777" w:rsidR="00EB1127" w:rsidRDefault="00DE516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Do czasu rozpatrzenia protestu postępowanie w sprawie zawarcia umowy o udzielanie świadczeń opieki zdrowotnej ulega zawieszeniu, chyba że z treści protestu wynika,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że jest on oczywiście bezzasadny;</w:t>
      </w:r>
    </w:p>
    <w:p w14:paraId="1D171DBA" w14:textId="77777777" w:rsidR="00EB1127" w:rsidRDefault="00DE516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Komisja rozpatruje i rozstrzyga protest w ciągu 7 dni od dnia jego otrzymania i udziela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pisemnej odpowiedzi składającemu protest. Nieuwzględnienie protestu wymaga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uzasadnienia.</w:t>
      </w:r>
    </w:p>
    <w:p w14:paraId="1ADC2B56" w14:textId="77777777" w:rsidR="00EB1127" w:rsidRDefault="00DE516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>Protest złożony po terminie nie podlega rozpatrzeniu;</w:t>
      </w:r>
    </w:p>
    <w:p w14:paraId="0B772FA7" w14:textId="77777777" w:rsidR="00EB1127" w:rsidRDefault="00DE516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Informację o wniesieniu protestu i jego rozstrzygnięciu niezwłocznie zamieszcza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się na tablicy ogłoszeń oraz na stronie internetowej Udzielającego Zamówienie;</w:t>
      </w:r>
    </w:p>
    <w:p w14:paraId="766BCFFD" w14:textId="77777777" w:rsidR="00EB1127" w:rsidRDefault="00DE516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>W przypadku uwzględnienia protestu Komisja Konkursowa powtarza zaskarżoną czynność.</w:t>
      </w:r>
    </w:p>
    <w:p w14:paraId="21171133" w14:textId="77777777" w:rsidR="00EB1127" w:rsidRDefault="00EB1127">
      <w:pPr>
        <w:pStyle w:val="Style14"/>
        <w:widowControl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3990340E" w14:textId="77777777" w:rsidR="00242731" w:rsidRDefault="00242731">
      <w:pPr>
        <w:pStyle w:val="Style14"/>
        <w:widowControl/>
        <w:spacing w:line="276" w:lineRule="auto"/>
        <w:ind w:left="284"/>
        <w:jc w:val="both"/>
        <w:rPr>
          <w:rStyle w:val="FontStyle26"/>
          <w:rFonts w:asciiTheme="minorHAnsi" w:hAnsiTheme="minorHAnsi" w:cstheme="minorHAnsi"/>
          <w:sz w:val="24"/>
          <w:szCs w:val="24"/>
        </w:rPr>
      </w:pPr>
    </w:p>
    <w:p w14:paraId="0CFBA7C6" w14:textId="5DFC77E3" w:rsidR="00EB1127" w:rsidRDefault="00DE5160">
      <w:pPr>
        <w:pStyle w:val="Style14"/>
        <w:widowControl/>
        <w:spacing w:line="276" w:lineRule="auto"/>
        <w:ind w:left="284"/>
        <w:jc w:val="both"/>
      </w:pPr>
      <w:r>
        <w:rPr>
          <w:rStyle w:val="FontStyle26"/>
          <w:rFonts w:asciiTheme="minorHAnsi" w:hAnsiTheme="minorHAnsi" w:cstheme="minorHAnsi"/>
          <w:sz w:val="24"/>
          <w:szCs w:val="24"/>
        </w:rPr>
        <w:lastRenderedPageBreak/>
        <w:t>Odwołanie</w:t>
      </w:r>
    </w:p>
    <w:p w14:paraId="2D600D08" w14:textId="77777777" w:rsidR="00EB1127" w:rsidRDefault="00DE5160">
      <w:pPr>
        <w:pStyle w:val="Style6"/>
        <w:widowControl/>
        <w:numPr>
          <w:ilvl w:val="0"/>
          <w:numId w:val="21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Oferent biorący udział w postępowaniu może wnieść do Dyrektora Szpitala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Neuropsychiatrycznego im. Prof. Mieczysława Kaczyńskiego SPZOZ w Lublinie, w terminie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7 dni od dnia ogłoszenia o rozstrzygnięciu postępowania, odwołanie dotyczące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rozstrzygnięcia postępowania. Odwołanie wniesione po terminie nie podlega rozpatrzeniu;</w:t>
      </w:r>
    </w:p>
    <w:p w14:paraId="58E0A4ED" w14:textId="77777777" w:rsidR="00EB1127" w:rsidRDefault="00DE5160">
      <w:pPr>
        <w:pStyle w:val="Style6"/>
        <w:widowControl/>
        <w:numPr>
          <w:ilvl w:val="0"/>
          <w:numId w:val="21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Odwołanie jest rozpatrywane w terminie 7 dni od dnia jego otrzymania. Wniesienie odwołania wstrzymuje zawarcie umowy o udzielanie świadczeń opieki zdrowotnej do czasu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jego rozpatrzenia;</w:t>
      </w:r>
    </w:p>
    <w:p w14:paraId="3D23FAB4" w14:textId="77777777" w:rsidR="00EB1127" w:rsidRDefault="00DE5160">
      <w:pPr>
        <w:pStyle w:val="Style6"/>
        <w:widowControl/>
        <w:numPr>
          <w:ilvl w:val="0"/>
          <w:numId w:val="21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Informację o wniesieniu odwołania i jego rozstrzygnięciu niezwłocznie zamieszcza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się na tablicy ogłoszeń oraz na stronie internetowej Udzielającego Zamówienie.</w:t>
      </w:r>
    </w:p>
    <w:p w14:paraId="2855A6BB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8EA1784" w14:textId="77777777" w:rsidR="00EB1127" w:rsidRDefault="00DE5160">
      <w:pPr>
        <w:numPr>
          <w:ilvl w:val="0"/>
          <w:numId w:val="23"/>
        </w:numPr>
        <w:spacing w:line="276" w:lineRule="auto"/>
        <w:jc w:val="both"/>
      </w:pPr>
      <w:r>
        <w:rPr>
          <w:rFonts w:asciiTheme="minorHAnsi" w:hAnsiTheme="minorHAnsi" w:cstheme="minorHAnsi"/>
          <w:b/>
        </w:rPr>
        <w:t>ZAWARCIE UMOWY</w:t>
      </w:r>
    </w:p>
    <w:p w14:paraId="47951D03" w14:textId="77777777" w:rsidR="00EB1127" w:rsidRDefault="00DE5160">
      <w:pPr>
        <w:spacing w:line="276" w:lineRule="auto"/>
        <w:ind w:left="720"/>
        <w:jc w:val="both"/>
      </w:pPr>
      <w:r>
        <w:rPr>
          <w:rFonts w:asciiTheme="minorHAnsi" w:eastAsia="Times New Roman" w:hAnsiTheme="minorHAnsi" w:cstheme="minorHAnsi"/>
        </w:rPr>
        <w:t>Przyjmujący zamówienie</w:t>
      </w:r>
      <w:r>
        <w:rPr>
          <w:rFonts w:asciiTheme="minorHAnsi" w:hAnsiTheme="minorHAnsi" w:cstheme="minorHAnsi"/>
        </w:rPr>
        <w:t xml:space="preserve"> jest obowiązany zawrzeć umowę zgodną ze wzorem stanowiącym załącznik nr 2 do materiałów informacyjnych</w:t>
      </w:r>
      <w:r>
        <w:rPr>
          <w:rFonts w:asciiTheme="minorHAnsi" w:hAnsiTheme="minorHAnsi" w:cstheme="minorHAnsi"/>
          <w:color w:val="EE0000"/>
        </w:rPr>
        <w:t xml:space="preserve"> </w:t>
      </w:r>
      <w:r>
        <w:rPr>
          <w:rFonts w:asciiTheme="minorHAnsi" w:hAnsiTheme="minorHAnsi" w:cstheme="minorHAnsi"/>
        </w:rPr>
        <w:t>w terminie określonym przez Zamawiającego.</w:t>
      </w:r>
    </w:p>
    <w:p w14:paraId="3E86D1E2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52EA41E" w14:textId="77777777" w:rsidR="00EB1127" w:rsidRDefault="00DE5160">
      <w:pPr>
        <w:pStyle w:val="Nagwek1"/>
        <w:numPr>
          <w:ilvl w:val="0"/>
          <w:numId w:val="23"/>
        </w:numPr>
        <w:spacing w:before="0" w:after="0" w:line="276" w:lineRule="auto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POSTANOWIENIA KOŃCOWE</w:t>
      </w:r>
    </w:p>
    <w:p w14:paraId="795AE4A4" w14:textId="77777777" w:rsidR="00EB1127" w:rsidRDefault="00DE5160">
      <w:pPr>
        <w:pStyle w:val="Tekstpodstawowy"/>
        <w:spacing w:after="0" w:line="276" w:lineRule="auto"/>
        <w:ind w:left="720"/>
        <w:jc w:val="both"/>
      </w:pPr>
      <w:r>
        <w:rPr>
          <w:rFonts w:asciiTheme="minorHAnsi" w:hAnsiTheme="minorHAnsi" w:cstheme="minorHAnsi"/>
        </w:rPr>
        <w:t>Zamawiający zastrzega sobie prawo do odwołania konkursu lub przesunięcia terminu składania ofert.</w:t>
      </w:r>
    </w:p>
    <w:p w14:paraId="2F026E4D" w14:textId="77777777" w:rsidR="00EB1127" w:rsidRDefault="00EB1127">
      <w:pPr>
        <w:pStyle w:val="Nagwek8"/>
        <w:numPr>
          <w:ilvl w:val="0"/>
          <w:numId w:val="0"/>
        </w:numPr>
        <w:spacing w:line="276" w:lineRule="auto"/>
        <w:ind w:left="1440" w:hanging="1440"/>
        <w:jc w:val="both"/>
        <w:rPr>
          <w:rFonts w:asciiTheme="minorHAnsi" w:hAnsiTheme="minorHAnsi" w:cstheme="minorHAnsi"/>
          <w:sz w:val="24"/>
        </w:rPr>
      </w:pPr>
    </w:p>
    <w:p w14:paraId="0B4E4A3B" w14:textId="77777777" w:rsidR="00EB1127" w:rsidRDefault="00DE5160">
      <w:pPr>
        <w:pStyle w:val="Nagwek8"/>
        <w:numPr>
          <w:ilvl w:val="0"/>
          <w:numId w:val="23"/>
        </w:numPr>
        <w:spacing w:line="276" w:lineRule="auto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>WYKAZ ZAŁĄCZNIKÓW DO WARUNKÓW ZAMÓWIENIA</w:t>
      </w:r>
    </w:p>
    <w:p w14:paraId="55826D22" w14:textId="77777777" w:rsidR="00EB1127" w:rsidRDefault="00DE5160">
      <w:pPr>
        <w:pStyle w:val="Nagwek7"/>
        <w:numPr>
          <w:ilvl w:val="0"/>
          <w:numId w:val="0"/>
        </w:numPr>
        <w:spacing w:line="276" w:lineRule="auto"/>
        <w:ind w:left="936" w:hanging="227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 xml:space="preserve">1. Załącznik nr 1 – Formularz oferty </w:t>
      </w:r>
    </w:p>
    <w:p w14:paraId="07A197EF" w14:textId="77777777" w:rsidR="00EB1127" w:rsidRDefault="00DE5160">
      <w:pPr>
        <w:spacing w:line="276" w:lineRule="auto"/>
        <w:ind w:left="720"/>
        <w:jc w:val="both"/>
      </w:pPr>
      <w:r>
        <w:rPr>
          <w:rFonts w:asciiTheme="minorHAnsi" w:hAnsiTheme="minorHAnsi" w:cstheme="minorHAnsi"/>
        </w:rPr>
        <w:t>2. Załącznik nr 2 – Wzór umowy</w:t>
      </w:r>
    </w:p>
    <w:p w14:paraId="5D4E527C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20BF54C3" w14:textId="77777777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  <w:b/>
          <w:bCs/>
        </w:rPr>
        <w:t xml:space="preserve">Opracowała </w:t>
      </w:r>
      <w:r>
        <w:rPr>
          <w:rFonts w:asciiTheme="minorHAnsi" w:hAnsiTheme="minorHAnsi" w:cstheme="minorHAnsi"/>
        </w:rPr>
        <w:t>komisja konkursowa w składzie:</w:t>
      </w:r>
    </w:p>
    <w:p w14:paraId="67237E07" w14:textId="7345CECD" w:rsidR="00EB1127" w:rsidRDefault="00DE5160">
      <w:pPr>
        <w:pStyle w:val="Standard"/>
        <w:tabs>
          <w:tab w:val="left" w:pos="851"/>
        </w:tabs>
        <w:spacing w:line="276" w:lineRule="auto"/>
        <w:jc w:val="both"/>
      </w:pPr>
      <w:bookmarkStart w:id="4" w:name="_Hlk164335452"/>
      <w:r>
        <w:rPr>
          <w:rFonts w:asciiTheme="minorHAnsi" w:hAnsiTheme="minorHAnsi" w:cstheme="minorHAnsi"/>
        </w:rPr>
        <w:t>/-/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A4394D">
        <w:rPr>
          <w:rFonts w:asciiTheme="minorHAnsi" w:hAnsiTheme="minorHAnsi" w:cstheme="minorHAnsi"/>
        </w:rPr>
        <w:t>Małgorzata Żebrowska</w:t>
      </w:r>
      <w:r>
        <w:rPr>
          <w:rFonts w:asciiTheme="minorHAnsi" w:hAnsiTheme="minorHAnsi" w:cstheme="minorHAnsi"/>
        </w:rPr>
        <w:t xml:space="preserve"> </w:t>
      </w:r>
    </w:p>
    <w:p w14:paraId="57A6AD6E" w14:textId="0D6D2FE5" w:rsidR="00EB1127" w:rsidRDefault="00DE5160">
      <w:pPr>
        <w:pStyle w:val="Standard"/>
        <w:tabs>
          <w:tab w:val="left" w:pos="851"/>
        </w:tabs>
        <w:spacing w:line="276" w:lineRule="auto"/>
        <w:jc w:val="both"/>
      </w:pPr>
      <w:r>
        <w:rPr>
          <w:rFonts w:asciiTheme="minorHAnsi" w:hAnsiTheme="minorHAnsi" w:cstheme="minorHAnsi"/>
        </w:rPr>
        <w:t>/-/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A4394D">
        <w:rPr>
          <w:rFonts w:asciiTheme="minorHAnsi" w:hAnsiTheme="minorHAnsi" w:cstheme="minorHAnsi"/>
        </w:rPr>
        <w:t>Ewelina Szwałek</w:t>
      </w:r>
    </w:p>
    <w:p w14:paraId="30583B77" w14:textId="77777777" w:rsidR="00EB1127" w:rsidRDefault="00DE5160">
      <w:pPr>
        <w:pStyle w:val="Standard"/>
        <w:tabs>
          <w:tab w:val="left" w:pos="851"/>
        </w:tabs>
        <w:spacing w:line="276" w:lineRule="auto"/>
        <w:jc w:val="both"/>
      </w:pPr>
      <w:bookmarkStart w:id="5" w:name="_Hlk164929891"/>
      <w:r>
        <w:rPr>
          <w:rFonts w:asciiTheme="minorHAnsi" w:hAnsiTheme="minorHAnsi" w:cstheme="minorHAnsi"/>
        </w:rPr>
        <w:t>/-/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bookmarkEnd w:id="5"/>
      <w:r>
        <w:rPr>
          <w:rFonts w:asciiTheme="minorHAnsi" w:hAnsiTheme="minorHAnsi" w:cstheme="minorHAnsi"/>
        </w:rPr>
        <w:t>Karolina Gustaw</w:t>
      </w:r>
    </w:p>
    <w:p w14:paraId="43EE0A4A" w14:textId="77777777" w:rsidR="00EB1127" w:rsidRDefault="00EB1127">
      <w:pPr>
        <w:pStyle w:val="Standard"/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E0D8C5B" w14:textId="77777777" w:rsidR="00EB1127" w:rsidRDefault="00DE5160">
      <w:pPr>
        <w:pStyle w:val="Standard"/>
        <w:tabs>
          <w:tab w:val="left" w:pos="851"/>
        </w:tabs>
        <w:spacing w:line="276" w:lineRule="auto"/>
        <w:jc w:val="both"/>
      </w:pPr>
      <w:r>
        <w:rPr>
          <w:rFonts w:asciiTheme="minorHAnsi" w:hAnsiTheme="minorHAnsi" w:cstheme="minorHAnsi"/>
        </w:rPr>
        <w:t>oraz organ doradczy w składzie:</w:t>
      </w:r>
      <w:bookmarkEnd w:id="4"/>
    </w:p>
    <w:p w14:paraId="08CE3FE0" w14:textId="77777777" w:rsidR="00EB1127" w:rsidRDefault="00DE5160">
      <w:pPr>
        <w:pStyle w:val="Standard"/>
        <w:tabs>
          <w:tab w:val="left" w:pos="851"/>
        </w:tabs>
        <w:spacing w:line="276" w:lineRule="auto"/>
        <w:jc w:val="both"/>
      </w:pPr>
      <w:r>
        <w:rPr>
          <w:rFonts w:asciiTheme="minorHAnsi" w:hAnsiTheme="minorHAnsi" w:cstheme="minorHAnsi"/>
        </w:rPr>
        <w:t>/-/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Łukasz Staszak– radca prawny</w:t>
      </w:r>
    </w:p>
    <w:p w14:paraId="6B752C6B" w14:textId="77777777" w:rsidR="00EB1127" w:rsidRDefault="00EB1127">
      <w:pPr>
        <w:pStyle w:val="Standard"/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935FFFB" w14:textId="77777777" w:rsidR="00EB1127" w:rsidRDefault="00DE5160">
      <w:pPr>
        <w:spacing w:line="276" w:lineRule="auto"/>
        <w:jc w:val="both"/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</w:t>
      </w:r>
    </w:p>
    <w:p w14:paraId="77AA0471" w14:textId="77777777" w:rsidR="00EB1127" w:rsidRDefault="00DE5160" w:rsidP="002D7C5A">
      <w:pPr>
        <w:suppressAutoHyphens w:val="0"/>
        <w:spacing w:line="276" w:lineRule="auto"/>
        <w:ind w:left="4536" w:firstLine="1"/>
        <w:jc w:val="center"/>
      </w:pPr>
      <w:r>
        <w:rPr>
          <w:rFonts w:asciiTheme="minorHAnsi" w:eastAsia="Calibri" w:hAnsiTheme="minorHAnsi" w:cstheme="minorHAnsi"/>
          <w:lang w:eastAsia="en-US" w:bidi="ar-SA"/>
        </w:rPr>
        <w:t>Zatwierdzam</w:t>
      </w:r>
    </w:p>
    <w:p w14:paraId="50794F19" w14:textId="3A38A3C3" w:rsidR="00EB1127" w:rsidRDefault="00DE5160" w:rsidP="002D7C5A">
      <w:pPr>
        <w:suppressAutoHyphens w:val="0"/>
        <w:spacing w:line="276" w:lineRule="auto"/>
        <w:ind w:left="4536"/>
        <w:jc w:val="center"/>
      </w:pPr>
      <w:r>
        <w:rPr>
          <w:rFonts w:asciiTheme="minorHAnsi" w:eastAsia="Calibri" w:hAnsiTheme="minorHAnsi" w:cstheme="minorHAnsi"/>
          <w:lang w:eastAsia="en-US"/>
        </w:rPr>
        <w:t>Dyrektor Szpitala Neuropsychiatrycznego</w:t>
      </w:r>
    </w:p>
    <w:p w14:paraId="58DC4939" w14:textId="77777777" w:rsidR="00EB1127" w:rsidRDefault="00DE5160" w:rsidP="002D7C5A">
      <w:pPr>
        <w:suppressAutoHyphens w:val="0"/>
        <w:spacing w:line="276" w:lineRule="auto"/>
        <w:ind w:left="4536"/>
        <w:jc w:val="center"/>
      </w:pPr>
      <w:r>
        <w:rPr>
          <w:rFonts w:asciiTheme="minorHAnsi" w:eastAsia="Calibri" w:hAnsiTheme="minorHAnsi" w:cstheme="minorHAnsi"/>
          <w:lang w:eastAsia="en-US"/>
        </w:rPr>
        <w:t>im. Prof. M. Kaczyńskiego</w:t>
      </w:r>
    </w:p>
    <w:p w14:paraId="15F1F311" w14:textId="77777777" w:rsidR="00EB1127" w:rsidRDefault="00DE5160" w:rsidP="002D7C5A">
      <w:pPr>
        <w:suppressAutoHyphens w:val="0"/>
        <w:spacing w:line="276" w:lineRule="auto"/>
        <w:ind w:left="4536"/>
        <w:jc w:val="center"/>
      </w:pPr>
      <w:r>
        <w:rPr>
          <w:rFonts w:asciiTheme="minorHAnsi" w:eastAsia="Calibri" w:hAnsiTheme="minorHAnsi" w:cstheme="minorHAnsi"/>
          <w:lang w:eastAsia="en-US"/>
        </w:rPr>
        <w:t>Samodzielnego Publicznego ZOZ w Lublinie</w:t>
      </w:r>
    </w:p>
    <w:p w14:paraId="7E06811A" w14:textId="11E2B425" w:rsidR="00EB1127" w:rsidRDefault="00DE5160" w:rsidP="002D7C5A">
      <w:pPr>
        <w:spacing w:line="276" w:lineRule="auto"/>
        <w:ind w:left="4536"/>
        <w:jc w:val="center"/>
      </w:pPr>
      <w:r>
        <w:rPr>
          <w:rFonts w:asciiTheme="minorHAnsi" w:hAnsiTheme="minorHAnsi" w:cstheme="minorHAnsi"/>
          <w:lang w:eastAsia="pl-PL"/>
        </w:rPr>
        <w:t>/-/ Wojciech Łucka</w:t>
      </w:r>
    </w:p>
    <w:p w14:paraId="5A93CFE9" w14:textId="77777777" w:rsidR="00EB1127" w:rsidRDefault="00DE5160">
      <w:pPr>
        <w:widowControl/>
        <w:suppressAutoHyphens w:val="0"/>
        <w:spacing w:line="276" w:lineRule="auto"/>
        <w:ind w:left="4962"/>
        <w:jc w:val="both"/>
        <w:rPr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sectPr w:rsidR="00EB11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21" w:bottom="1843" w:left="1200" w:header="708" w:footer="6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48437" w14:textId="77777777" w:rsidR="00AF4880" w:rsidRDefault="00AF4880">
      <w:r>
        <w:separator/>
      </w:r>
    </w:p>
  </w:endnote>
  <w:endnote w:type="continuationSeparator" w:id="0">
    <w:p w14:paraId="1A6E1E9F" w14:textId="77777777" w:rsidR="00AF4880" w:rsidRDefault="00AF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NewRomanPS-BoldMT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C01E4" w14:textId="77777777" w:rsidR="00EB1127" w:rsidRDefault="00EB11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9911" w14:textId="77777777" w:rsidR="00EB1127" w:rsidRDefault="00DE516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10</w:t>
    </w:r>
    <w:r>
      <w:rPr>
        <w:b/>
        <w:bCs/>
      </w:rPr>
      <w:fldChar w:fldCharType="end"/>
    </w:r>
  </w:p>
  <w:p w14:paraId="7CCFF8C3" w14:textId="77777777" w:rsidR="00EB1127" w:rsidRDefault="00EB11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9BE5" w14:textId="77777777" w:rsidR="00EB1127" w:rsidRDefault="00DE5160">
    <w:pPr>
      <w:widowControl/>
      <w:tabs>
        <w:tab w:val="center" w:pos="4536"/>
        <w:tab w:val="right" w:pos="9072"/>
      </w:tabs>
      <w:rPr>
        <w:rFonts w:ascii="Calibri" w:eastAsia="Times New Roman" w:hAnsi="Calibri" w:cs="Times New Roman"/>
        <w:kern w:val="0"/>
        <w:sz w:val="22"/>
        <w:szCs w:val="22"/>
        <w:lang w:val="x-none" w:bidi="ar-SA"/>
      </w:rPr>
    </w:pPr>
    <w:r>
      <w:rPr>
        <w:rFonts w:eastAsia="Times New Roman" w:cs="Times New Roman"/>
        <w:kern w:val="0"/>
        <w:lang w:val="x-none" w:bidi="ar-SA"/>
      </w:rPr>
      <w:tab/>
    </w:r>
    <w:r>
      <w:rPr>
        <w:noProof/>
      </w:rPr>
      <w:drawing>
        <wp:inline distT="0" distB="0" distL="0" distR="0" wp14:anchorId="0FF7E034" wp14:editId="3360DF91">
          <wp:extent cx="5753100" cy="1009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Times New Roman" w:cs="Times New Roman"/>
        <w:kern w:val="0"/>
        <w:lang w:val="x-none" w:bidi="ar-SA"/>
      </w:rPr>
      <w:t xml:space="preserve">                                                                      </w:t>
    </w:r>
  </w:p>
  <w:p w14:paraId="4AFA7097" w14:textId="77777777" w:rsidR="00EB1127" w:rsidRDefault="00EB11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8D51E" w14:textId="77777777" w:rsidR="00AF4880" w:rsidRDefault="00AF4880">
      <w:r>
        <w:separator/>
      </w:r>
    </w:p>
  </w:footnote>
  <w:footnote w:type="continuationSeparator" w:id="0">
    <w:p w14:paraId="52DA0233" w14:textId="77777777" w:rsidR="00AF4880" w:rsidRDefault="00AF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196DB" w14:textId="77777777" w:rsidR="00EB1127" w:rsidRDefault="00EB11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97B12" w14:textId="77777777" w:rsidR="00EB1127" w:rsidRDefault="00EB11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E2E4B" w14:textId="77777777" w:rsidR="00EB1127" w:rsidRDefault="00DE5160">
    <w:pPr>
      <w:pStyle w:val="Nagwek"/>
    </w:pPr>
    <w:r>
      <w:rPr>
        <w:noProof/>
      </w:rPr>
      <w:drawing>
        <wp:inline distT="0" distB="0" distL="0" distR="0" wp14:anchorId="51706435" wp14:editId="5FC126BC">
          <wp:extent cx="5758180" cy="1333500"/>
          <wp:effectExtent l="0" t="0" r="0" b="0"/>
          <wp:docPr id="1" name="Obraz 10567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567027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133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6B72"/>
    <w:multiLevelType w:val="hybridMultilevel"/>
    <w:tmpl w:val="1D2439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43300"/>
    <w:multiLevelType w:val="multilevel"/>
    <w:tmpl w:val="A2225F88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E66952"/>
    <w:multiLevelType w:val="hybridMultilevel"/>
    <w:tmpl w:val="551A4846"/>
    <w:lvl w:ilvl="0" w:tplc="C0C02B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70C3B"/>
    <w:multiLevelType w:val="multilevel"/>
    <w:tmpl w:val="10E2ED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54E7895"/>
    <w:multiLevelType w:val="multilevel"/>
    <w:tmpl w:val="2A987A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0354F64"/>
    <w:multiLevelType w:val="multilevel"/>
    <w:tmpl w:val="2C60BD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210727A"/>
    <w:multiLevelType w:val="multilevel"/>
    <w:tmpl w:val="E9701ECA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3A811B4"/>
    <w:multiLevelType w:val="hybridMultilevel"/>
    <w:tmpl w:val="923233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4414FB"/>
    <w:multiLevelType w:val="multilevel"/>
    <w:tmpl w:val="4D809E2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7842AB1"/>
    <w:multiLevelType w:val="multilevel"/>
    <w:tmpl w:val="2C16AE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9CE0F7A"/>
    <w:multiLevelType w:val="multilevel"/>
    <w:tmpl w:val="30B05A00"/>
    <w:lvl w:ilvl="0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A040616"/>
    <w:multiLevelType w:val="multilevel"/>
    <w:tmpl w:val="42CE5F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A801BDD"/>
    <w:multiLevelType w:val="hybridMultilevel"/>
    <w:tmpl w:val="5024FC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C51E7E"/>
    <w:multiLevelType w:val="multilevel"/>
    <w:tmpl w:val="DCE83D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8C97CB9"/>
    <w:multiLevelType w:val="multilevel"/>
    <w:tmpl w:val="8D440FE4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" w:hanging="360"/>
      </w:pPr>
      <w:rPr>
        <w:b/>
        <w:bCs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8"/>
      <w:numFmt w:val="decimal"/>
      <w:lvlText w:val="%8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5" w15:restartNumberingAfterBreak="0">
    <w:nsid w:val="4CFE6DCD"/>
    <w:multiLevelType w:val="hybridMultilevel"/>
    <w:tmpl w:val="D3980C3C"/>
    <w:lvl w:ilvl="0" w:tplc="2C6A6A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E71B0"/>
    <w:multiLevelType w:val="multilevel"/>
    <w:tmpl w:val="C70225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bCs w:val="0"/>
        <w:spacing w:val="5"/>
        <w:sz w:val="24"/>
        <w:szCs w:val="24"/>
        <w:shd w:val="clear" w:color="auto" w:fill="FFFFFF"/>
        <w:lang w:val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6ED06C7"/>
    <w:multiLevelType w:val="multilevel"/>
    <w:tmpl w:val="822693B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98800BF"/>
    <w:multiLevelType w:val="hybridMultilevel"/>
    <w:tmpl w:val="7A9C5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63D7A"/>
    <w:multiLevelType w:val="hybridMultilevel"/>
    <w:tmpl w:val="48CAE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A23D3"/>
    <w:multiLevelType w:val="multilevel"/>
    <w:tmpl w:val="BF90754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asciiTheme="minorHAnsi" w:hAnsiTheme="minorHAnsi" w:cstheme="minorHAnsi" w:hint="default"/>
        <w:b/>
        <w:b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b/>
        <w:bCs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1" w15:restartNumberingAfterBreak="0">
    <w:nsid w:val="601B26C9"/>
    <w:multiLevelType w:val="multilevel"/>
    <w:tmpl w:val="9A9260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641F52D0"/>
    <w:multiLevelType w:val="multilevel"/>
    <w:tmpl w:val="CFF0E1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69F11951"/>
    <w:multiLevelType w:val="multilevel"/>
    <w:tmpl w:val="F7BA1D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A173AF5"/>
    <w:multiLevelType w:val="multilevel"/>
    <w:tmpl w:val="073CF7A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7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21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0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93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08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224" w:hanging="1584"/>
      </w:pPr>
    </w:lvl>
  </w:abstractNum>
  <w:abstractNum w:abstractNumId="25" w15:restartNumberingAfterBreak="0">
    <w:nsid w:val="6AC72C70"/>
    <w:multiLevelType w:val="multilevel"/>
    <w:tmpl w:val="8CCE27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726F4FB4"/>
    <w:multiLevelType w:val="multilevel"/>
    <w:tmpl w:val="57DAD828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775C4A37"/>
    <w:multiLevelType w:val="multilevel"/>
    <w:tmpl w:val="BA5C0490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" w:hanging="360"/>
      </w:pPr>
      <w:rPr>
        <w:b/>
        <w:bCs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4"/>
      <w:numFmt w:val="decimal"/>
      <w:lvlText w:val="%8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8" w15:restartNumberingAfterBreak="0">
    <w:nsid w:val="77E97E3E"/>
    <w:multiLevelType w:val="multilevel"/>
    <w:tmpl w:val="6AB059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9DA0291"/>
    <w:multiLevelType w:val="multilevel"/>
    <w:tmpl w:val="83921A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CF16A8A"/>
    <w:multiLevelType w:val="multilevel"/>
    <w:tmpl w:val="4E2416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EF844F9"/>
    <w:multiLevelType w:val="multilevel"/>
    <w:tmpl w:val="ABAEB7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81494411">
    <w:abstractNumId w:val="24"/>
  </w:num>
  <w:num w:numId="2" w16cid:durableId="661931502">
    <w:abstractNumId w:val="16"/>
  </w:num>
  <w:num w:numId="3" w16cid:durableId="732697864">
    <w:abstractNumId w:val="20"/>
  </w:num>
  <w:num w:numId="4" w16cid:durableId="796220151">
    <w:abstractNumId w:val="27"/>
  </w:num>
  <w:num w:numId="5" w16cid:durableId="808353434">
    <w:abstractNumId w:val="26"/>
  </w:num>
  <w:num w:numId="6" w16cid:durableId="1615550770">
    <w:abstractNumId w:val="14"/>
  </w:num>
  <w:num w:numId="7" w16cid:durableId="2071148335">
    <w:abstractNumId w:val="10"/>
  </w:num>
  <w:num w:numId="8" w16cid:durableId="67653801">
    <w:abstractNumId w:val="6"/>
  </w:num>
  <w:num w:numId="9" w16cid:durableId="1424034981">
    <w:abstractNumId w:val="22"/>
  </w:num>
  <w:num w:numId="10" w16cid:durableId="986086719">
    <w:abstractNumId w:val="9"/>
  </w:num>
  <w:num w:numId="11" w16cid:durableId="2114276797">
    <w:abstractNumId w:val="11"/>
  </w:num>
  <w:num w:numId="12" w16cid:durableId="1361858073">
    <w:abstractNumId w:val="28"/>
  </w:num>
  <w:num w:numId="13" w16cid:durableId="791830369">
    <w:abstractNumId w:val="30"/>
  </w:num>
  <w:num w:numId="14" w16cid:durableId="960572211">
    <w:abstractNumId w:val="13"/>
  </w:num>
  <w:num w:numId="15" w16cid:durableId="113446791">
    <w:abstractNumId w:val="31"/>
  </w:num>
  <w:num w:numId="16" w16cid:durableId="224337649">
    <w:abstractNumId w:val="21"/>
  </w:num>
  <w:num w:numId="17" w16cid:durableId="389112335">
    <w:abstractNumId w:val="8"/>
  </w:num>
  <w:num w:numId="18" w16cid:durableId="202526967">
    <w:abstractNumId w:val="17"/>
  </w:num>
  <w:num w:numId="19" w16cid:durableId="1930038681">
    <w:abstractNumId w:val="25"/>
  </w:num>
  <w:num w:numId="20" w16cid:durableId="1779444837">
    <w:abstractNumId w:val="5"/>
  </w:num>
  <w:num w:numId="21" w16cid:durableId="268660621">
    <w:abstractNumId w:val="29"/>
  </w:num>
  <w:num w:numId="22" w16cid:durableId="942230389">
    <w:abstractNumId w:val="4"/>
  </w:num>
  <w:num w:numId="23" w16cid:durableId="573322323">
    <w:abstractNumId w:val="1"/>
  </w:num>
  <w:num w:numId="24" w16cid:durableId="299195037">
    <w:abstractNumId w:val="23"/>
  </w:num>
  <w:num w:numId="25" w16cid:durableId="2074114096">
    <w:abstractNumId w:val="3"/>
  </w:num>
  <w:num w:numId="26" w16cid:durableId="584612282">
    <w:abstractNumId w:val="3"/>
    <w:lvlOverride w:ilvl="0">
      <w:startOverride w:val="1"/>
    </w:lvlOverride>
  </w:num>
  <w:num w:numId="27" w16cid:durableId="2105883843">
    <w:abstractNumId w:val="15"/>
  </w:num>
  <w:num w:numId="28" w16cid:durableId="728000713">
    <w:abstractNumId w:val="12"/>
  </w:num>
  <w:num w:numId="29" w16cid:durableId="588927064">
    <w:abstractNumId w:val="2"/>
  </w:num>
  <w:num w:numId="30" w16cid:durableId="1247899">
    <w:abstractNumId w:val="0"/>
  </w:num>
  <w:num w:numId="31" w16cid:durableId="1408765434">
    <w:abstractNumId w:val="18"/>
  </w:num>
  <w:num w:numId="32" w16cid:durableId="245959651">
    <w:abstractNumId w:val="7"/>
  </w:num>
  <w:num w:numId="33" w16cid:durableId="16701341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27"/>
    <w:rsid w:val="000342C9"/>
    <w:rsid w:val="000E6F5F"/>
    <w:rsid w:val="001465E0"/>
    <w:rsid w:val="00197298"/>
    <w:rsid w:val="00242731"/>
    <w:rsid w:val="00243755"/>
    <w:rsid w:val="002B572C"/>
    <w:rsid w:val="002B64D4"/>
    <w:rsid w:val="002D2DEB"/>
    <w:rsid w:val="002D7C5A"/>
    <w:rsid w:val="00362421"/>
    <w:rsid w:val="00397A73"/>
    <w:rsid w:val="00534C86"/>
    <w:rsid w:val="005473BC"/>
    <w:rsid w:val="005A40C0"/>
    <w:rsid w:val="006638F9"/>
    <w:rsid w:val="00675421"/>
    <w:rsid w:val="00684DA1"/>
    <w:rsid w:val="006A780E"/>
    <w:rsid w:val="006B1E7A"/>
    <w:rsid w:val="00903D3C"/>
    <w:rsid w:val="00916ECB"/>
    <w:rsid w:val="00A11896"/>
    <w:rsid w:val="00A4394D"/>
    <w:rsid w:val="00A50607"/>
    <w:rsid w:val="00A96EDC"/>
    <w:rsid w:val="00AE5C89"/>
    <w:rsid w:val="00AF4880"/>
    <w:rsid w:val="00B17F49"/>
    <w:rsid w:val="00BA0D1F"/>
    <w:rsid w:val="00C01825"/>
    <w:rsid w:val="00CD025D"/>
    <w:rsid w:val="00D341C6"/>
    <w:rsid w:val="00DA3352"/>
    <w:rsid w:val="00DA5256"/>
    <w:rsid w:val="00DE5160"/>
    <w:rsid w:val="00E019C4"/>
    <w:rsid w:val="00EB1127"/>
    <w:rsid w:val="00F61CC4"/>
    <w:rsid w:val="00FC063D"/>
    <w:rsid w:val="00FE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28EE"/>
  <w15:docId w15:val="{A805A9D5-9DDB-4C4D-9C5B-D05630F9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eastAsia="SimSun" w:cs="Mangal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textAlignment w:val="baseline"/>
      <w:outlineLvl w:val="1"/>
    </w:pPr>
    <w:rPr>
      <w:b/>
      <w:sz w:val="36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verflowPunct w:val="0"/>
      <w:textAlignment w:val="baseline"/>
      <w:outlineLvl w:val="2"/>
    </w:pPr>
    <w:rPr>
      <w:sz w:val="4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verflowPunct w:val="0"/>
      <w:textAlignment w:val="baseline"/>
      <w:outlineLvl w:val="4"/>
    </w:pPr>
    <w:rPr>
      <w:sz w:val="36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overflowPunct w:val="0"/>
      <w:textAlignment w:val="baseline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overflowPunct w:val="0"/>
      <w:textAlignment w:val="baseline"/>
      <w:outlineLvl w:val="7"/>
    </w:pPr>
    <w:rPr>
      <w:b/>
      <w:sz w:val="40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verflowPunct w:val="0"/>
      <w:textAlignment w:val="baseline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Times New Roman" w:hAnsi="Symbol" w:cs="OpenSymbol"/>
      <w:b/>
      <w:bCs/>
      <w:color w:val="000000"/>
      <w:spacing w:val="1"/>
      <w:sz w:val="24"/>
      <w:szCs w:val="24"/>
    </w:rPr>
  </w:style>
  <w:style w:type="character" w:customStyle="1" w:styleId="WW8Num3z0">
    <w:name w:val="WW8Num3z0"/>
    <w:qFormat/>
    <w:rPr>
      <w:rFonts w:eastAsia="Times New Roman" w:cs="Times New Roman"/>
      <w:b w:val="0"/>
      <w:bCs w:val="0"/>
      <w:color w:val="auto"/>
      <w:spacing w:val="5"/>
      <w:sz w:val="24"/>
      <w:szCs w:val="24"/>
      <w:shd w:val="clear" w:color="auto" w:fill="FFFFFF"/>
      <w:lang w:val="pl-PL" w:bidi="ar-SA"/>
    </w:rPr>
  </w:style>
  <w:style w:type="character" w:customStyle="1" w:styleId="WW8Num4z0">
    <w:name w:val="WW8Num4z0"/>
    <w:qFormat/>
    <w:rPr>
      <w:rFonts w:ascii="Symbol" w:eastAsia="Times New Roman" w:hAnsi="Symbol" w:cs="OpenSymbol"/>
      <w:b/>
      <w:bCs/>
      <w:color w:val="auto"/>
      <w:kern w:val="2"/>
      <w:sz w:val="24"/>
      <w:szCs w:val="24"/>
      <w:shd w:val="clear" w:color="auto" w:fill="FFFFFF"/>
      <w:lang w:eastAsia="pl-PL" w:bidi="ar-SA"/>
    </w:rPr>
  </w:style>
  <w:style w:type="character" w:customStyle="1" w:styleId="WW8Num5z0">
    <w:name w:val="WW8Num5z0"/>
    <w:qFormat/>
    <w:rPr>
      <w:rFonts w:ascii="Symbol" w:eastAsia="Arial" w:hAnsi="Symbol" w:cs="OpenSymbol"/>
      <w:b/>
      <w:bCs/>
      <w:i w:val="0"/>
      <w:caps w:val="0"/>
      <w:smallCaps w:val="0"/>
      <w:strike w:val="0"/>
      <w:dstrike w:val="0"/>
      <w:color w:val="000000"/>
      <w:spacing w:val="-5"/>
      <w:w w:val="100"/>
      <w:kern w:val="2"/>
      <w:sz w:val="24"/>
      <w:szCs w:val="24"/>
      <w:shd w:val="clear" w:color="auto" w:fill="auto"/>
      <w:lang w:val="pl-PL" w:eastAsia="zh-CN"/>
    </w:rPr>
  </w:style>
  <w:style w:type="character" w:customStyle="1" w:styleId="WW8Num6z0">
    <w:name w:val="WW8Num6z0"/>
    <w:qFormat/>
    <w:rPr>
      <w:rFonts w:ascii="Symbol" w:eastAsia="Arial" w:hAnsi="Symbol" w:cs="OpenSymbol"/>
      <w:b/>
      <w:bCs/>
      <w:i w:val="0"/>
      <w:caps w:val="0"/>
      <w:smallCaps w:val="0"/>
      <w:strike w:val="0"/>
      <w:dstrike w:val="0"/>
      <w:color w:val="000000"/>
      <w:spacing w:val="-5"/>
      <w:w w:val="100"/>
      <w:sz w:val="22"/>
      <w:szCs w:val="22"/>
      <w:lang w:val="pl-PL" w:eastAsia="pl-PL"/>
    </w:rPr>
  </w:style>
  <w:style w:type="character" w:customStyle="1" w:styleId="WW8Num7z0">
    <w:name w:val="WW8Num7z0"/>
    <w:qFormat/>
    <w:rPr>
      <w:rFonts w:ascii="Symbol" w:eastAsia="TimesNewRomanPS-BoldMT" w:hAnsi="Symbol" w:cs="OpenSymbol"/>
      <w:b/>
      <w:bCs/>
      <w:i w:val="0"/>
      <w:caps w:val="0"/>
      <w:smallCaps w:val="0"/>
      <w:strike w:val="0"/>
      <w:dstrike w:val="0"/>
      <w:color w:val="000000"/>
      <w:spacing w:val="-5"/>
      <w:w w:val="100"/>
      <w:kern w:val="2"/>
      <w:sz w:val="16"/>
      <w:szCs w:val="16"/>
      <w:shd w:val="clear" w:color="auto" w:fill="auto"/>
      <w:lang w:val="pl-PL" w:eastAsia="zh-CN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b/>
      <w:i w:val="0"/>
      <w:color w:val="000000"/>
      <w:spacing w:val="-1"/>
      <w:w w:val="100"/>
      <w:kern w:val="2"/>
      <w:sz w:val="21"/>
      <w:szCs w:val="21"/>
      <w:lang w:val="pl-PL" w:eastAsia="zh-CN" w:bidi="hi-IN"/>
    </w:rPr>
  </w:style>
  <w:style w:type="character" w:customStyle="1" w:styleId="WW8Num8z1">
    <w:name w:val="WW8Num8z1"/>
    <w:qFormat/>
    <w:rPr>
      <w:b/>
      <w:bCs/>
      <w:sz w:val="26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Arial" w:hAnsi="Times New Roman" w:cs="Times New Roman"/>
      <w:b w:val="0"/>
      <w:bCs/>
      <w:i w:val="0"/>
      <w:color w:val="000000"/>
      <w:spacing w:val="-5"/>
      <w:w w:val="100"/>
      <w:kern w:val="2"/>
      <w:sz w:val="21"/>
      <w:szCs w:val="21"/>
      <w:shd w:val="clear" w:color="auto" w:fill="auto"/>
      <w:lang w:val="pl-PL" w:eastAsia="zh-CN"/>
    </w:rPr>
  </w:style>
  <w:style w:type="character" w:customStyle="1" w:styleId="WW8Num9z1">
    <w:name w:val="WW8Num9z1"/>
    <w:qFormat/>
    <w:rPr>
      <w:b/>
      <w:bCs/>
      <w:color w:val="000000"/>
      <w:spacing w:val="-7"/>
      <w:sz w:val="26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bCs w:val="0"/>
      <w:i w:val="0"/>
      <w:color w:val="000000"/>
      <w:spacing w:val="-1"/>
      <w:w w:val="100"/>
      <w:kern w:val="2"/>
      <w:sz w:val="16"/>
      <w:szCs w:val="16"/>
      <w:shd w:val="clear" w:color="auto" w:fill="auto"/>
      <w:lang w:val="pl-PL" w:eastAsia="zh-CN" w:bidi="hi-IN"/>
    </w:rPr>
  </w:style>
  <w:style w:type="character" w:customStyle="1" w:styleId="WW8Num10z1">
    <w:name w:val="WW8Num10z1"/>
    <w:qFormat/>
    <w:rPr>
      <w:b/>
      <w:bCs/>
      <w:color w:val="000000"/>
      <w:spacing w:val="-7"/>
    </w:rPr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 w:val="0"/>
      <w:i w:val="0"/>
      <w:color w:val="000000"/>
      <w:spacing w:val="-4"/>
      <w:w w:val="100"/>
      <w:kern w:val="2"/>
      <w:sz w:val="16"/>
      <w:szCs w:val="16"/>
      <w:lang w:val="pl-PL" w:eastAsia="zh-CN" w:bidi="hi-I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eastAsia="Times New Roman" w:hAnsi="Symbol" w:cs="OpenSymbol"/>
      <w:b w:val="0"/>
      <w:bCs w:val="0"/>
      <w:i w:val="0"/>
      <w:color w:val="000000"/>
      <w:spacing w:val="1"/>
      <w:w w:val="100"/>
      <w:kern w:val="2"/>
      <w:sz w:val="21"/>
      <w:szCs w:val="21"/>
      <w:shd w:val="clear" w:color="auto" w:fill="auto"/>
      <w:lang w:val="pl-PL" w:eastAsia="zh-CN" w:bidi="hi-I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eastAsia="Times New Roman" w:hAnsi="Symbol" w:cs="Symbol"/>
      <w:b/>
      <w:color w:val="000000"/>
      <w:spacing w:val="1"/>
      <w:w w:val="100"/>
      <w:kern w:val="2"/>
      <w:sz w:val="21"/>
      <w:szCs w:val="21"/>
      <w:lang w:val="pl-PL" w:eastAsia="zh-CN" w:bidi="hi-IN"/>
    </w:rPr>
  </w:style>
  <w:style w:type="character" w:customStyle="1" w:styleId="WW8Num13z1">
    <w:name w:val="WW8Num13z1"/>
    <w:qFormat/>
    <w:rPr>
      <w:b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eastAsia="Times New Roman" w:hAnsi="Symbol" w:cs="OpenSymbol"/>
      <w:b w:val="0"/>
      <w:bCs w:val="0"/>
      <w:i w:val="0"/>
      <w:color w:val="000000"/>
      <w:spacing w:val="1"/>
      <w:w w:val="100"/>
      <w:kern w:val="2"/>
      <w:sz w:val="21"/>
      <w:szCs w:val="21"/>
      <w:shd w:val="clear" w:color="auto" w:fill="auto"/>
      <w:lang w:val="pl-PL" w:eastAsia="zh-CN" w:bidi="hi-I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eastAsia="Times New Roman" w:hAnsi="Symbol" w:cs="OpenSymbol"/>
      <w:b/>
      <w:color w:val="000000"/>
      <w:spacing w:val="1"/>
      <w:w w:val="100"/>
      <w:kern w:val="2"/>
      <w:sz w:val="21"/>
      <w:szCs w:val="21"/>
      <w:lang w:val="pl-PL" w:eastAsia="zh-CN" w:bidi="hi-IN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eastAsia="Times New Roman" w:hAnsi="Symbol" w:cs="OpenSymbol"/>
      <w:b w:val="0"/>
      <w:bCs w:val="0"/>
      <w:i w:val="0"/>
      <w:color w:val="000000"/>
      <w:spacing w:val="1"/>
      <w:w w:val="100"/>
      <w:kern w:val="2"/>
      <w:sz w:val="21"/>
      <w:szCs w:val="21"/>
      <w:shd w:val="clear" w:color="auto" w:fill="auto"/>
      <w:lang w:val="pl-PL" w:eastAsia="zh-CN" w:bidi="hi-IN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eastAsia="Lucida Sans Unicode" w:hAnsi="Symbol" w:cs="OpenSymbol"/>
      <w:b w:val="0"/>
      <w:bCs/>
      <w:i w:val="0"/>
      <w:caps w:val="0"/>
      <w:smallCaps w:val="0"/>
      <w:strike w:val="0"/>
      <w:dstrike w:val="0"/>
      <w:color w:val="000000"/>
      <w:spacing w:val="0"/>
      <w:w w:val="100"/>
      <w:kern w:val="2"/>
      <w:sz w:val="20"/>
      <w:szCs w:val="21"/>
      <w:shd w:val="clear" w:color="auto" w:fill="auto"/>
      <w:lang w:val="pl-PL" w:bidi="hi-IN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Calibri" w:hAnsi="Calibri" w:cs="Courier New"/>
      <w:b/>
      <w:caps w:val="0"/>
      <w:smallCaps w:val="0"/>
      <w:strike w:val="0"/>
      <w:dstrike w:val="0"/>
      <w:color w:val="000000"/>
      <w:spacing w:val="0"/>
      <w:w w:val="100"/>
      <w:sz w:val="20"/>
      <w:lang w:val="pl-P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eastAsia="Times New Roman" w:hAnsi="Symbol" w:cs="OpenSymbol"/>
      <w:b/>
      <w:bCs/>
      <w:color w:val="auto"/>
      <w:sz w:val="24"/>
      <w:szCs w:val="24"/>
      <w:shd w:val="clear" w:color="auto" w:fill="FFFFFF"/>
      <w:lang w:bidi="ar-SA"/>
    </w:rPr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WW8Num24z0">
    <w:name w:val="WW8Num24z0"/>
    <w:qFormat/>
    <w:rPr>
      <w:b/>
    </w:rPr>
  </w:style>
  <w:style w:type="character" w:customStyle="1" w:styleId="WW8Num24z1">
    <w:name w:val="WW8Num24z1"/>
    <w:qFormat/>
    <w:rPr>
      <w:b w:val="0"/>
    </w:rPr>
  </w:style>
  <w:style w:type="character" w:styleId="Pogrubienie">
    <w:name w:val="Strong"/>
    <w:qFormat/>
    <w:rPr>
      <w:b/>
      <w:bCs/>
    </w:rPr>
  </w:style>
  <w:style w:type="character" w:customStyle="1" w:styleId="Domylnaczcionkaakapitu3">
    <w:name w:val="Domyślna czcionka akapitu3"/>
    <w:qFormat/>
  </w:style>
  <w:style w:type="character" w:customStyle="1" w:styleId="FontStyle16">
    <w:name w:val="Font Style16"/>
    <w:qFormat/>
    <w:rsid w:val="00261F4F"/>
    <w:rPr>
      <w:rFonts w:eastAsia="Arial" w:cs="Times New Roman"/>
      <w:color w:val="000000"/>
      <w:spacing w:val="-2"/>
      <w:w w:val="83"/>
      <w:lang w:eastAsia="pl-PL" w:bidi="pl-PL"/>
    </w:rPr>
  </w:style>
  <w:style w:type="character" w:customStyle="1" w:styleId="FontStyle20">
    <w:name w:val="Font Style20"/>
    <w:qFormat/>
    <w:rPr>
      <w:rFonts w:ascii="Calibri" w:hAnsi="Calibri" w:cs="Calibri"/>
      <w:sz w:val="20"/>
    </w:rPr>
  </w:style>
  <w:style w:type="character" w:customStyle="1" w:styleId="FontStyle17">
    <w:name w:val="Font Style17"/>
    <w:qFormat/>
    <w:rPr>
      <w:rFonts w:ascii="Calibri" w:hAnsi="Calibri" w:cs="Calibri"/>
      <w:b/>
      <w:sz w:val="20"/>
    </w:rPr>
  </w:style>
  <w:style w:type="character" w:customStyle="1" w:styleId="FontStyle32">
    <w:name w:val="Font Style32"/>
    <w:qFormat/>
    <w:rPr>
      <w:rFonts w:ascii="Times New Roman" w:hAnsi="Times New Roman" w:cs="Times New Roman"/>
      <w:color w:val="000000"/>
      <w:sz w:val="20"/>
      <w:szCs w:val="20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qFormat/>
    <w:rsid w:val="00D05DC5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Znakinumeracjiuser">
    <w:name w:val="Znaki numeracji (user)"/>
    <w:qFormat/>
    <w:rsid w:val="00703076"/>
  </w:style>
  <w:style w:type="character" w:customStyle="1" w:styleId="Znakiwypunktowaniauser">
    <w:name w:val="Znaki wypunktowania (user)"/>
    <w:qFormat/>
    <w:rsid w:val="00703076"/>
    <w:rPr>
      <w:rFonts w:ascii="OpenSymbol" w:eastAsia="OpenSymbol" w:hAnsi="OpenSymbol" w:cs="OpenSymbol"/>
    </w:rPr>
  </w:style>
  <w:style w:type="character" w:customStyle="1" w:styleId="FontStyle15">
    <w:name w:val="Font Style15"/>
    <w:uiPriority w:val="99"/>
    <w:qFormat/>
    <w:rsid w:val="00053D3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6">
    <w:name w:val="Font Style26"/>
    <w:qFormat/>
    <w:rsid w:val="005054B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7">
    <w:name w:val="Font Style27"/>
    <w:qFormat/>
    <w:rsid w:val="005054B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9">
    <w:name w:val="Font Style29"/>
    <w:uiPriority w:val="99"/>
    <w:qFormat/>
    <w:rsid w:val="005054B1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3">
    <w:name w:val="Font Style33"/>
    <w:uiPriority w:val="99"/>
    <w:qFormat/>
    <w:rsid w:val="00EB14DE"/>
    <w:rPr>
      <w:rFonts w:ascii="Franklin Gothic Demi" w:hAnsi="Franklin Gothic Demi" w:cs="Franklin Gothic Demi"/>
      <w:color w:val="000000"/>
      <w:sz w:val="16"/>
      <w:szCs w:val="16"/>
    </w:rPr>
  </w:style>
  <w:style w:type="character" w:customStyle="1" w:styleId="FontStyle28">
    <w:name w:val="Font Style28"/>
    <w:uiPriority w:val="99"/>
    <w:qFormat/>
    <w:rsid w:val="00561EDF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1">
    <w:name w:val="Font Style31"/>
    <w:uiPriority w:val="99"/>
    <w:qFormat/>
    <w:rsid w:val="00561ED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4">
    <w:name w:val="Font Style34"/>
    <w:uiPriority w:val="99"/>
    <w:qFormat/>
    <w:rsid w:val="00561EDF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TekstpodstawowyZnak">
    <w:name w:val="Tekst podstawowy Znak"/>
    <w:link w:val="Tekstpodstawowy"/>
    <w:qFormat/>
    <w:rsid w:val="007308F8"/>
    <w:rPr>
      <w:rFonts w:eastAsia="SimSun" w:cs="Mangal"/>
      <w:kern w:val="2"/>
      <w:sz w:val="24"/>
      <w:szCs w:val="24"/>
      <w:lang w:eastAsia="zh-CN" w:bidi="hi-IN"/>
    </w:rPr>
  </w:style>
  <w:style w:type="character" w:styleId="Hipercze">
    <w:name w:val="Hyperlink"/>
    <w:uiPriority w:val="99"/>
    <w:unhideWhenUsed/>
    <w:rsid w:val="00EF451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qFormat/>
    <w:rsid w:val="00EF4512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qFormat/>
    <w:rsid w:val="00C40D32"/>
  </w:style>
  <w:style w:type="character" w:customStyle="1" w:styleId="WW8Num29z5">
    <w:name w:val="WW8Num29z5"/>
    <w:qFormat/>
    <w:rsid w:val="002B11C6"/>
  </w:style>
  <w:style w:type="character" w:customStyle="1" w:styleId="StopkaZnak">
    <w:name w:val="Stopka Znak"/>
    <w:link w:val="Stopka"/>
    <w:uiPriority w:val="99"/>
    <w:qFormat/>
    <w:rsid w:val="002B11C6"/>
    <w:rPr>
      <w:rFonts w:eastAsia="SimSun" w:cs="Mangal"/>
      <w:kern w:val="2"/>
      <w:sz w:val="24"/>
      <w:szCs w:val="24"/>
      <w:lang w:eastAsia="zh-CN" w:bidi="hi-IN"/>
    </w:rPr>
  </w:style>
  <w:style w:type="character" w:styleId="Odwoaniedokomentarza">
    <w:name w:val="annotation reference"/>
    <w:uiPriority w:val="99"/>
    <w:semiHidden/>
    <w:unhideWhenUsed/>
    <w:qFormat/>
    <w:rsid w:val="00F16E83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F16E83"/>
    <w:rPr>
      <w:rFonts w:eastAsia="SimSun" w:cs="Mangal"/>
      <w:kern w:val="2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F16E83"/>
    <w:rPr>
      <w:rFonts w:eastAsia="SimSun" w:cs="Mangal"/>
      <w:b/>
      <w:bCs/>
      <w:kern w:val="2"/>
      <w:szCs w:val="18"/>
      <w:lang w:eastAsia="zh-C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Standard"/>
    <w:next w:val="Textbody"/>
    <w:qFormat/>
    <w:rsid w:val="0070307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ksuser">
    <w:name w:val="Indeks (user)"/>
    <w:basedOn w:val="Standard"/>
    <w:qFormat/>
    <w:rsid w:val="00703076"/>
    <w:pPr>
      <w:suppressLineNumbers/>
    </w:pPr>
    <w:rPr>
      <w:rFonts w:eastAsia="SimSun"/>
    </w:rPr>
  </w:style>
  <w:style w:type="paragraph" w:customStyle="1" w:styleId="Nagwek20">
    <w:name w:val="Nagłówek2"/>
    <w:basedOn w:val="Nagwek10"/>
    <w:next w:val="Tekstpodstawowy"/>
    <w:qFormat/>
    <w:pPr>
      <w:jc w:val="center"/>
    </w:pPr>
    <w:rPr>
      <w:b/>
      <w:bCs/>
      <w:sz w:val="36"/>
      <w:szCs w:val="36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qFormat/>
    <w:pPr>
      <w:jc w:val="both"/>
    </w:pPr>
    <w:rPr>
      <w:sz w:val="28"/>
    </w:rPr>
  </w:style>
  <w:style w:type="paragraph" w:styleId="Tekstprzypisudolnego">
    <w:name w:val="footnote text"/>
    <w:basedOn w:val="Normalny"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qFormat/>
    <w:pPr>
      <w:spacing w:line="360" w:lineRule="auto"/>
      <w:ind w:left="567"/>
    </w:p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31">
    <w:name w:val="Tekst podstawowy 31"/>
    <w:basedOn w:val="Normalny"/>
    <w:qFormat/>
    <w:rPr>
      <w:sz w:val="26"/>
    </w:rPr>
  </w:style>
  <w:style w:type="paragraph" w:customStyle="1" w:styleId="Akapitzlist1">
    <w:name w:val="Akapit z listą1"/>
    <w:basedOn w:val="Normalny"/>
    <w:qFormat/>
    <w:pPr>
      <w:ind w:left="720"/>
    </w:p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Style13">
    <w:name w:val="Style13"/>
    <w:qFormat/>
    <w:pPr>
      <w:widowControl w:val="0"/>
      <w:ind w:hanging="288"/>
      <w:jc w:val="both"/>
    </w:pPr>
    <w:rPr>
      <w:rFonts w:eastAsia="SimSun" w:cs="Mangal"/>
      <w:sz w:val="24"/>
      <w:szCs w:val="24"/>
      <w:lang w:eastAsia="zh-CN" w:bidi="hi-IN"/>
    </w:rPr>
  </w:style>
  <w:style w:type="paragraph" w:customStyle="1" w:styleId="Style3">
    <w:name w:val="Style3"/>
    <w:qFormat/>
    <w:pPr>
      <w:widowControl w:val="0"/>
      <w:ind w:hanging="202"/>
    </w:pPr>
    <w:rPr>
      <w:rFonts w:eastAsia="SimSun" w:cs="Mangal"/>
      <w:sz w:val="24"/>
      <w:szCs w:val="24"/>
      <w:lang w:eastAsia="zh-CN" w:bidi="hi-IN"/>
    </w:rPr>
  </w:style>
  <w:style w:type="paragraph" w:customStyle="1" w:styleId="Style5">
    <w:name w:val="Style5"/>
    <w:uiPriority w:val="99"/>
    <w:qFormat/>
    <w:pPr>
      <w:widowControl w:val="0"/>
    </w:pPr>
    <w:rPr>
      <w:rFonts w:eastAsia="SimSun" w:cs="Mangal"/>
      <w:sz w:val="24"/>
      <w:szCs w:val="24"/>
      <w:lang w:eastAsia="zh-CN" w:bidi="hi-IN"/>
    </w:rPr>
  </w:style>
  <w:style w:type="paragraph" w:customStyle="1" w:styleId="Style7">
    <w:name w:val="Style7"/>
    <w:qFormat/>
    <w:pPr>
      <w:widowControl w:val="0"/>
    </w:pPr>
    <w:rPr>
      <w:rFonts w:eastAsia="SimSun" w:cs="Mangal"/>
      <w:sz w:val="24"/>
      <w:szCs w:val="24"/>
      <w:lang w:eastAsia="zh-CN" w:bidi="hi-IN"/>
    </w:rPr>
  </w:style>
  <w:style w:type="paragraph" w:customStyle="1" w:styleId="Style11">
    <w:name w:val="Style11"/>
    <w:uiPriority w:val="99"/>
    <w:qFormat/>
    <w:pPr>
      <w:widowControl w:val="0"/>
      <w:ind w:hanging="216"/>
    </w:pPr>
    <w:rPr>
      <w:rFonts w:eastAsia="SimSun" w:cs="Mangal"/>
      <w:sz w:val="24"/>
      <w:szCs w:val="24"/>
      <w:lang w:eastAsia="zh-CN" w:bidi="hi-IN"/>
    </w:rPr>
  </w:style>
  <w:style w:type="paragraph" w:customStyle="1" w:styleId="Style1">
    <w:name w:val="Style1"/>
    <w:qFormat/>
    <w:pPr>
      <w:widowControl w:val="0"/>
      <w:jc w:val="center"/>
    </w:pPr>
    <w:rPr>
      <w:rFonts w:eastAsia="SimSun" w:cs="Mangal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yle16">
    <w:name w:val="Style16"/>
    <w:basedOn w:val="Normalny"/>
    <w:uiPriority w:val="99"/>
    <w:qFormat/>
    <w:pPr>
      <w:suppressAutoHyphens w:val="0"/>
    </w:pPr>
    <w:rPr>
      <w:rFonts w:eastAsia="Times New Roman"/>
    </w:rPr>
  </w:style>
  <w:style w:type="paragraph" w:customStyle="1" w:styleId="Style8">
    <w:name w:val="Style8"/>
    <w:basedOn w:val="Normalny"/>
    <w:uiPriority w:val="99"/>
    <w:qFormat/>
    <w:pPr>
      <w:suppressAutoHyphens w:val="0"/>
    </w:pPr>
    <w:rPr>
      <w:rFonts w:eastAsia="Times New Roman"/>
    </w:rPr>
  </w:style>
  <w:style w:type="paragraph" w:styleId="Tytu">
    <w:name w:val="Title"/>
    <w:basedOn w:val="Nagwek20"/>
    <w:next w:val="Tekstpodstawowy"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05DC5"/>
    <w:rPr>
      <w:rFonts w:ascii="Segoe UI" w:hAnsi="Segoe UI"/>
      <w:sz w:val="18"/>
      <w:szCs w:val="16"/>
      <w:lang w:val="x-none"/>
    </w:rPr>
  </w:style>
  <w:style w:type="paragraph" w:styleId="NormalnyWeb">
    <w:name w:val="Normal (Web)"/>
    <w:basedOn w:val="Normalny"/>
    <w:uiPriority w:val="99"/>
    <w:semiHidden/>
    <w:unhideWhenUsed/>
    <w:qFormat/>
    <w:rsid w:val="007B002F"/>
    <w:pPr>
      <w:widowControl/>
      <w:suppressAutoHyphens w:val="0"/>
      <w:spacing w:beforeAutospacing="1" w:afterAutospacing="1"/>
    </w:pPr>
    <w:rPr>
      <w:rFonts w:ascii="Calibri" w:eastAsia="Calibri" w:hAnsi="Calibri" w:cs="Calibri"/>
      <w:kern w:val="0"/>
      <w:sz w:val="22"/>
      <w:szCs w:val="22"/>
      <w:lang w:eastAsia="pl-PL" w:bidi="ar-SA"/>
    </w:rPr>
  </w:style>
  <w:style w:type="paragraph" w:customStyle="1" w:styleId="Standard">
    <w:name w:val="Standard"/>
    <w:qFormat/>
    <w:rsid w:val="00FA68C0"/>
    <w:pPr>
      <w:widowControl w:val="0"/>
      <w:textAlignment w:val="baselin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Tekstpodstawowy32">
    <w:name w:val="Tekst podstawowy 32"/>
    <w:basedOn w:val="Normalny"/>
    <w:qFormat/>
    <w:rsid w:val="00077DA9"/>
  </w:style>
  <w:style w:type="paragraph" w:customStyle="1" w:styleId="Textbody">
    <w:name w:val="Text body"/>
    <w:basedOn w:val="Standard"/>
    <w:qFormat/>
    <w:rsid w:val="00703076"/>
    <w:pPr>
      <w:spacing w:after="120"/>
    </w:pPr>
    <w:rPr>
      <w:rFonts w:eastAsia="SimSun"/>
    </w:rPr>
  </w:style>
  <w:style w:type="paragraph" w:customStyle="1" w:styleId="Zawartotabeliuser">
    <w:name w:val="Zawartość tabeli (user)"/>
    <w:basedOn w:val="Standard"/>
    <w:qFormat/>
    <w:rsid w:val="00703076"/>
    <w:pPr>
      <w:suppressLineNumbers/>
    </w:pPr>
    <w:rPr>
      <w:rFonts w:eastAsia="SimSun"/>
    </w:rPr>
  </w:style>
  <w:style w:type="paragraph" w:customStyle="1" w:styleId="Style4">
    <w:name w:val="Style4"/>
    <w:basedOn w:val="Normalny"/>
    <w:qFormat/>
    <w:rsid w:val="005054B1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9">
    <w:name w:val="Style9"/>
    <w:basedOn w:val="Normalny"/>
    <w:uiPriority w:val="99"/>
    <w:qFormat/>
    <w:rsid w:val="005054B1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14">
    <w:name w:val="Style14"/>
    <w:basedOn w:val="Normalny"/>
    <w:uiPriority w:val="99"/>
    <w:qFormat/>
    <w:rsid w:val="005054B1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18">
    <w:name w:val="Style18"/>
    <w:basedOn w:val="Normalny"/>
    <w:uiPriority w:val="99"/>
    <w:qFormat/>
    <w:rsid w:val="005054B1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6">
    <w:name w:val="Style6"/>
    <w:basedOn w:val="Normalny"/>
    <w:uiPriority w:val="99"/>
    <w:qFormat/>
    <w:rsid w:val="00EB14DE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10">
    <w:name w:val="Style10"/>
    <w:basedOn w:val="Normalny"/>
    <w:uiPriority w:val="99"/>
    <w:qFormat/>
    <w:rsid w:val="00561EDF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15">
    <w:name w:val="Style15"/>
    <w:basedOn w:val="Normalny"/>
    <w:uiPriority w:val="99"/>
    <w:qFormat/>
    <w:rsid w:val="00561EDF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styleId="Poprawka">
    <w:name w:val="Revision"/>
    <w:uiPriority w:val="99"/>
    <w:semiHidden/>
    <w:qFormat/>
    <w:rsid w:val="000336BE"/>
    <w:rPr>
      <w:rFonts w:eastAsia="SimSun" w:cs="Mangal"/>
      <w:kern w:val="2"/>
      <w:sz w:val="24"/>
      <w:szCs w:val="21"/>
      <w:lang w:eastAsia="zh-CN" w:bidi="hi-I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E83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16E83"/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WW8Num24">
    <w:name w:val="WW8Num24"/>
    <w:qFormat/>
    <w:rsid w:val="00703076"/>
  </w:style>
  <w:style w:type="numbering" w:customStyle="1" w:styleId="WW8Num15">
    <w:name w:val="WW8Num15"/>
    <w:qFormat/>
    <w:rsid w:val="00703076"/>
  </w:style>
  <w:style w:type="numbering" w:customStyle="1" w:styleId="WW8Num16">
    <w:name w:val="WW8Num16"/>
    <w:qFormat/>
    <w:rsid w:val="00703076"/>
  </w:style>
  <w:style w:type="numbering" w:customStyle="1" w:styleId="WW8Num17">
    <w:name w:val="WW8Num17"/>
    <w:qFormat/>
    <w:rsid w:val="00703076"/>
  </w:style>
  <w:style w:type="numbering" w:customStyle="1" w:styleId="WW8Num2">
    <w:name w:val="WW8Num2"/>
    <w:qFormat/>
    <w:rsid w:val="00052491"/>
  </w:style>
  <w:style w:type="numbering" w:customStyle="1" w:styleId="WW8Num3">
    <w:name w:val="WW8Num3"/>
    <w:qFormat/>
    <w:rsid w:val="00052491"/>
  </w:style>
  <w:style w:type="numbering" w:customStyle="1" w:styleId="WW8Num5">
    <w:name w:val="WW8Num5"/>
    <w:qFormat/>
    <w:rsid w:val="00052491"/>
  </w:style>
  <w:style w:type="numbering" w:customStyle="1" w:styleId="WW8Num6">
    <w:name w:val="WW8Num6"/>
    <w:qFormat/>
    <w:rsid w:val="00052491"/>
  </w:style>
  <w:style w:type="numbering" w:customStyle="1" w:styleId="WW8Num8">
    <w:name w:val="WW8Num8"/>
    <w:qFormat/>
    <w:rsid w:val="00052491"/>
  </w:style>
  <w:style w:type="table" w:styleId="Tabela-Siatka">
    <w:name w:val="Table Grid"/>
    <w:basedOn w:val="Standardowy"/>
    <w:uiPriority w:val="39"/>
    <w:rsid w:val="005D4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rvhe4dc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o@snzoz.lubli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kretariat@snzoz.lublin.pl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03F9-8E25-4407-8F23-032269D1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3908</Words>
  <Characters>23452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Neuropsychiatryczny</dc:creator>
  <dc:description/>
  <cp:lastModifiedBy>Ewelina Szwałek</cp:lastModifiedBy>
  <cp:revision>4</cp:revision>
  <cp:lastPrinted>2026-07-15T10:34:00Z</cp:lastPrinted>
  <dcterms:created xsi:type="dcterms:W3CDTF">2026-08-20T12:35:00Z</dcterms:created>
  <dcterms:modified xsi:type="dcterms:W3CDTF">2026-08-20T12:48:00Z</dcterms:modified>
  <dc:language>pl-PL</dc:language>
</cp:coreProperties>
</file>